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6B884" w14:textId="77777777" w:rsidR="006E1E70" w:rsidRDefault="00000000">
      <w:pPr>
        <w:spacing w:after="157" w:line="259" w:lineRule="auto"/>
        <w:ind w:left="0" w:right="604" w:firstLine="0"/>
        <w:jc w:val="right"/>
      </w:pPr>
      <w:r>
        <w:rPr>
          <w:sz w:val="20"/>
        </w:rPr>
        <w:t xml:space="preserve">Додаток 2 </w:t>
      </w:r>
    </w:p>
    <w:p w14:paraId="0C5194B2" w14:textId="77777777" w:rsidR="006E1E70" w:rsidRDefault="00000000">
      <w:pPr>
        <w:spacing w:after="0" w:line="259" w:lineRule="auto"/>
        <w:ind w:left="10" w:right="38" w:hanging="10"/>
        <w:jc w:val="center"/>
      </w:pPr>
      <w:r>
        <w:rPr>
          <w:b/>
          <w:sz w:val="20"/>
        </w:rPr>
        <w:t xml:space="preserve">ЗАЯВКА НА УЧАСТЬ У ТЕНДЕРІ </w:t>
      </w:r>
    </w:p>
    <w:tbl>
      <w:tblPr>
        <w:tblStyle w:val="TableGrid"/>
        <w:tblW w:w="9931" w:type="dxa"/>
        <w:tblInd w:w="-90" w:type="dxa"/>
        <w:tblCellMar>
          <w:top w:w="0" w:type="dxa"/>
          <w:left w:w="2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37"/>
        <w:gridCol w:w="4594"/>
      </w:tblGrid>
      <w:tr w:rsidR="006E1E70" w14:paraId="22EB8B03" w14:textId="77777777">
        <w:trPr>
          <w:trHeight w:val="442"/>
        </w:trPr>
        <w:tc>
          <w:tcPr>
            <w:tcW w:w="9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223FE" w14:textId="77777777" w:rsidR="006E1E70" w:rsidRDefault="00000000">
            <w:pPr>
              <w:spacing w:after="0" w:line="259" w:lineRule="auto"/>
              <w:ind w:left="14" w:right="0" w:firstLine="0"/>
              <w:jc w:val="center"/>
            </w:pPr>
            <w:r>
              <w:rPr>
                <w:i/>
              </w:rPr>
              <w:t xml:space="preserve">Заповнюється ПВЗ  ГО «ЛЗІ» </w:t>
            </w:r>
          </w:p>
        </w:tc>
      </w:tr>
      <w:tr w:rsidR="006E1E70" w14:paraId="749C9D59" w14:textId="77777777">
        <w:trPr>
          <w:trHeight w:val="470"/>
        </w:trPr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0AD5C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Дата надходження заявки: “______” __________ 2022 р.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76FE5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Реєстраційний номер: №  </w:t>
            </w:r>
          </w:p>
        </w:tc>
      </w:tr>
      <w:tr w:rsidR="006E1E70" w14:paraId="02E4E684" w14:textId="77777777">
        <w:trPr>
          <w:trHeight w:val="720"/>
        </w:trPr>
        <w:tc>
          <w:tcPr>
            <w:tcW w:w="9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5485" w14:textId="77777777" w:rsidR="006E1E70" w:rsidRDefault="00000000">
            <w:pPr>
              <w:spacing w:after="9" w:line="259" w:lineRule="auto"/>
              <w:ind w:left="5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CB04F74" w14:textId="77777777" w:rsidR="006E1E70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8"/>
              </w:rPr>
              <w:t xml:space="preserve">ПВЗ ____________________________________ прізвище, ініціали </w:t>
            </w:r>
          </w:p>
        </w:tc>
      </w:tr>
    </w:tbl>
    <w:p w14:paraId="226C1379" w14:textId="77777777" w:rsidR="006E1E70" w:rsidRDefault="00000000">
      <w:pPr>
        <w:spacing w:after="176" w:line="259" w:lineRule="auto"/>
        <w:ind w:left="7" w:right="0" w:firstLine="0"/>
        <w:jc w:val="center"/>
      </w:pPr>
      <w:r>
        <w:rPr>
          <w:b/>
          <w:sz w:val="20"/>
        </w:rPr>
        <w:t xml:space="preserve"> </w:t>
      </w:r>
    </w:p>
    <w:p w14:paraId="2733C14F" w14:textId="77777777" w:rsidR="006E1E70" w:rsidRDefault="00000000">
      <w:pPr>
        <w:spacing w:after="176" w:line="259" w:lineRule="auto"/>
        <w:ind w:left="7" w:right="0" w:firstLine="0"/>
        <w:jc w:val="center"/>
      </w:pPr>
      <w:r>
        <w:rPr>
          <w:b/>
          <w:sz w:val="20"/>
        </w:rPr>
        <w:t xml:space="preserve"> </w:t>
      </w:r>
    </w:p>
    <w:p w14:paraId="078BAE99" w14:textId="77777777" w:rsidR="006E1E70" w:rsidRDefault="00000000">
      <w:pPr>
        <w:spacing w:after="171" w:line="259" w:lineRule="auto"/>
        <w:ind w:left="10" w:right="38" w:hanging="10"/>
        <w:jc w:val="center"/>
      </w:pPr>
      <w:r>
        <w:rPr>
          <w:b/>
          <w:sz w:val="20"/>
        </w:rPr>
        <w:t xml:space="preserve">КОМЕРЦІЙНА ПРОПОЗИЦІЯ </w:t>
      </w:r>
    </w:p>
    <w:p w14:paraId="14B5CE38" w14:textId="4C154886" w:rsidR="006E1E70" w:rsidRDefault="00000000">
      <w:pPr>
        <w:spacing w:after="0" w:line="249" w:lineRule="auto"/>
        <w:ind w:left="6" w:right="33" w:hanging="10"/>
      </w:pPr>
      <w:r>
        <w:rPr>
          <w:sz w:val="20"/>
        </w:rPr>
        <w:t xml:space="preserve">Ознайомившись із оголошенням про проведення тендеру на </w:t>
      </w:r>
      <w:r w:rsidR="00633CB4" w:rsidRPr="00633CB4">
        <w:rPr>
          <w:b/>
          <w:bCs/>
          <w:sz w:val="20"/>
          <w:u w:val="single"/>
          <w:lang w:val="uk-UA"/>
        </w:rPr>
        <w:t>вказати назву тендера</w:t>
      </w:r>
      <w:r>
        <w:rPr>
          <w:sz w:val="20"/>
        </w:rPr>
        <w:t xml:space="preserve"> (далі – Оголошення), ми, які нижче підписалися, пропонуємо нижчезазначені роботи/послуги у відповідності до умов вищезазначеного Оголошення.  </w:t>
      </w:r>
    </w:p>
    <w:p w14:paraId="1DB4FB62" w14:textId="77777777" w:rsidR="006E1E70" w:rsidRDefault="00000000">
      <w:pPr>
        <w:spacing w:after="0" w:line="259" w:lineRule="auto"/>
        <w:ind w:left="11" w:right="0" w:firstLine="0"/>
        <w:jc w:val="left"/>
      </w:pPr>
      <w:r>
        <w:rPr>
          <w:sz w:val="20"/>
        </w:rPr>
        <w:t xml:space="preserve"> </w:t>
      </w:r>
    </w:p>
    <w:p w14:paraId="431CAB8E" w14:textId="77777777" w:rsidR="006E1E70" w:rsidRDefault="00000000">
      <w:pPr>
        <w:spacing w:after="0" w:line="259" w:lineRule="auto"/>
        <w:ind w:left="11" w:right="0" w:firstLine="0"/>
        <w:jc w:val="left"/>
      </w:pPr>
      <w:r>
        <w:rPr>
          <w:sz w:val="20"/>
        </w:rPr>
        <w:t xml:space="preserve"> </w:t>
      </w:r>
    </w:p>
    <w:p w14:paraId="3DEE2EF8" w14:textId="77777777" w:rsidR="006E1E70" w:rsidRDefault="00000000">
      <w:pPr>
        <w:pStyle w:val="Heading1"/>
        <w:ind w:left="196" w:right="0" w:hanging="200"/>
      </w:pPr>
      <w:r>
        <w:t xml:space="preserve">ЗАГАЛЬНІ ВІДОМОСТІ ПРО УЧАСНИКА/ЦЮ </w:t>
      </w:r>
    </w:p>
    <w:tbl>
      <w:tblPr>
        <w:tblStyle w:val="TableGrid"/>
        <w:tblW w:w="9782" w:type="dxa"/>
        <w:tblInd w:w="-92" w:type="dxa"/>
        <w:tblCellMar>
          <w:top w:w="106" w:type="dxa"/>
          <w:left w:w="103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28"/>
        <w:gridCol w:w="4253"/>
        <w:gridCol w:w="5001"/>
      </w:tblGrid>
      <w:tr w:rsidR="006E1E70" w14:paraId="7F7EBDB5" w14:textId="77777777">
        <w:trPr>
          <w:trHeight w:val="63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A566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3AEF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Найменування учасника/ці: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A67C" w14:textId="77777777" w:rsidR="006E1E70" w:rsidRDefault="00000000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E1E70" w14:paraId="41DB83F9" w14:textId="77777777">
        <w:trPr>
          <w:trHeight w:val="63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C0B7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FEFB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Юридична адреса: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B9622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E1E70" w14:paraId="3B1CB71E" w14:textId="77777777">
        <w:trPr>
          <w:trHeight w:val="638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B755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037B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Фактична адреса: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6A17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E1E70" w14:paraId="0F8BA5DF" w14:textId="77777777">
        <w:trPr>
          <w:trHeight w:val="63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CDAB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F5CF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Дата державної реєстрації: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D420" w14:textId="77777777" w:rsidR="006E1E70" w:rsidRDefault="00000000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E1E70" w14:paraId="56C30802" w14:textId="77777777">
        <w:trPr>
          <w:trHeight w:val="63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121B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9B8E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ПІБ та посада керівника/ці учасника/ці: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7944" w14:textId="77777777" w:rsidR="006E1E70" w:rsidRDefault="00000000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E1E70" w14:paraId="1636ECF4" w14:textId="77777777">
        <w:trPr>
          <w:trHeight w:val="638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1A8F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8DA7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Номер телефону керівника/ці учасника/ці: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3839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4"/>
              </w:rPr>
              <w:t xml:space="preserve"> </w:t>
            </w:r>
          </w:p>
        </w:tc>
      </w:tr>
      <w:tr w:rsidR="006E1E70" w14:paraId="7D8C5991" w14:textId="77777777">
        <w:trPr>
          <w:trHeight w:val="63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0510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0809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ПІБ, посада контактної особи: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1736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4"/>
              </w:rPr>
              <w:t xml:space="preserve"> </w:t>
            </w:r>
          </w:p>
        </w:tc>
      </w:tr>
      <w:tr w:rsidR="006E1E70" w14:paraId="49FB70AF" w14:textId="77777777">
        <w:trPr>
          <w:trHeight w:val="63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FF8C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58AE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Номер телефону контактної особи: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D53E" w14:textId="77777777" w:rsidR="006E1E70" w:rsidRDefault="00000000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E1E70" w14:paraId="260C68C8" w14:textId="77777777">
        <w:trPr>
          <w:trHeight w:val="63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B627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9.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C213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Електронна пошта контактної особи: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0675" w14:textId="77777777" w:rsidR="006E1E70" w:rsidRDefault="00000000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E1E70" w14:paraId="634983F1" w14:textId="77777777">
        <w:trPr>
          <w:trHeight w:val="85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95ED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10.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7F32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Адреса веб-сайту: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C9E72" w14:textId="77777777" w:rsidR="006E1E70" w:rsidRDefault="00000000">
            <w:pPr>
              <w:spacing w:after="24" w:line="259" w:lineRule="auto"/>
              <w:ind w:left="10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92749DE" w14:textId="77777777" w:rsidR="006E1E70" w:rsidRDefault="00000000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E1E70" w14:paraId="4FD7E467" w14:textId="77777777">
        <w:trPr>
          <w:trHeight w:val="63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9A88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11.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0F0D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Банківські реквізити: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2FAC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E1E70" w14:paraId="69FB2526" w14:textId="77777777">
        <w:trPr>
          <w:trHeight w:val="955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141E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12.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8E6D" w14:textId="77777777" w:rsidR="006E1E70" w:rsidRDefault="00000000">
            <w:pPr>
              <w:spacing w:after="0" w:line="259" w:lineRule="auto"/>
              <w:ind w:left="0" w:right="0" w:firstLine="0"/>
            </w:pPr>
            <w:r>
              <w:t xml:space="preserve">Види діяльності учасника згідно Довідки з ЄДР та/або статуту юридичної особи: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C909" w14:textId="77777777" w:rsidR="006E1E70" w:rsidRDefault="00000000">
            <w:pPr>
              <w:spacing w:after="0" w:line="259" w:lineRule="auto"/>
              <w:ind w:left="100" w:right="0" w:firstLine="0"/>
              <w:jc w:val="left"/>
            </w:pPr>
            <w:r>
              <w:t xml:space="preserve"> </w:t>
            </w:r>
          </w:p>
        </w:tc>
      </w:tr>
    </w:tbl>
    <w:p w14:paraId="62CD1C90" w14:textId="77777777" w:rsidR="006E1E70" w:rsidRDefault="00000000">
      <w:pPr>
        <w:spacing w:after="157" w:line="259" w:lineRule="auto"/>
        <w:ind w:left="11" w:right="0" w:firstLine="0"/>
        <w:jc w:val="left"/>
      </w:pPr>
      <w:r>
        <w:rPr>
          <w:b/>
          <w:sz w:val="20"/>
        </w:rPr>
        <w:t xml:space="preserve"> </w:t>
      </w:r>
    </w:p>
    <w:p w14:paraId="71CDA085" w14:textId="77777777" w:rsidR="006E1E70" w:rsidRDefault="00000000">
      <w:pPr>
        <w:spacing w:after="157" w:line="259" w:lineRule="auto"/>
        <w:ind w:left="11" w:right="0" w:firstLine="0"/>
        <w:jc w:val="left"/>
      </w:pPr>
      <w:r>
        <w:rPr>
          <w:b/>
          <w:sz w:val="20"/>
        </w:rPr>
        <w:t xml:space="preserve"> </w:t>
      </w:r>
    </w:p>
    <w:p w14:paraId="7893F0D8" w14:textId="77777777" w:rsidR="006E1E70" w:rsidRDefault="00000000">
      <w:pPr>
        <w:spacing w:after="0" w:line="259" w:lineRule="auto"/>
        <w:ind w:left="11" w:right="0" w:firstLine="0"/>
        <w:jc w:val="left"/>
      </w:pPr>
      <w:r>
        <w:rPr>
          <w:b/>
          <w:sz w:val="20"/>
        </w:rPr>
        <w:lastRenderedPageBreak/>
        <w:t xml:space="preserve"> </w:t>
      </w:r>
    </w:p>
    <w:p w14:paraId="5E8B8946" w14:textId="77777777" w:rsidR="006E1E70" w:rsidRDefault="00000000">
      <w:pPr>
        <w:pStyle w:val="Heading1"/>
        <w:ind w:left="196" w:right="0" w:hanging="200"/>
      </w:pPr>
      <w:r>
        <w:t xml:space="preserve">ЦІНОВА ПРОПОЗИЦІЯ </w:t>
      </w:r>
    </w:p>
    <w:tbl>
      <w:tblPr>
        <w:tblStyle w:val="TableGrid"/>
        <w:tblW w:w="9763" w:type="dxa"/>
        <w:tblInd w:w="-87" w:type="dxa"/>
        <w:tblCellMar>
          <w:top w:w="73" w:type="dxa"/>
          <w:left w:w="96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6386"/>
        <w:gridCol w:w="2866"/>
      </w:tblGrid>
      <w:tr w:rsidR="006E1E70" w14:paraId="683ABAC1" w14:textId="77777777">
        <w:trPr>
          <w:trHeight w:val="361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A1E378B" w14:textId="77777777" w:rsidR="006E1E70" w:rsidRDefault="00000000">
            <w:pPr>
              <w:spacing w:after="0" w:line="259" w:lineRule="auto"/>
              <w:ind w:left="75" w:right="0" w:firstLine="0"/>
              <w:jc w:val="left"/>
            </w:pPr>
            <w:r>
              <w:t xml:space="preserve">№ 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CCCCCC"/>
          </w:tcPr>
          <w:p w14:paraId="6445A5A9" w14:textId="77777777" w:rsidR="006E1E70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Найменування робіт/послуг, передбачених тендерною документацією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EF14040" w14:textId="77777777" w:rsidR="006E1E70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Вартість, грн </w:t>
            </w:r>
          </w:p>
        </w:tc>
      </w:tr>
      <w:tr w:rsidR="006E1E70" w14:paraId="02EBAA14" w14:textId="77777777">
        <w:trPr>
          <w:trHeight w:val="55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B6058" w14:textId="77777777" w:rsidR="006E1E70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54BEED4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61334" w14:textId="77777777" w:rsidR="006E1E70" w:rsidRDefault="00000000">
            <w:pPr>
              <w:spacing w:after="0" w:line="259" w:lineRule="auto"/>
              <w:ind w:left="0" w:right="26" w:firstLine="0"/>
              <w:jc w:val="center"/>
            </w:pPr>
            <w:r>
              <w:t xml:space="preserve"> </w:t>
            </w:r>
          </w:p>
        </w:tc>
      </w:tr>
      <w:tr w:rsidR="006E1E70" w14:paraId="24A0D01C" w14:textId="77777777">
        <w:trPr>
          <w:trHeight w:val="43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8823B" w14:textId="77777777" w:rsidR="006E1E70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3D8D76B" w14:textId="77777777" w:rsidR="006E1E7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0761" w14:textId="77777777" w:rsidR="006E1E70" w:rsidRDefault="00000000">
            <w:pPr>
              <w:spacing w:after="0" w:line="259" w:lineRule="auto"/>
              <w:ind w:left="0" w:right="26" w:firstLine="0"/>
              <w:jc w:val="center"/>
            </w:pPr>
            <w:r>
              <w:t xml:space="preserve"> </w:t>
            </w:r>
          </w:p>
        </w:tc>
      </w:tr>
      <w:tr w:rsidR="006E1E70" w14:paraId="18B0356E" w14:textId="77777777">
        <w:trPr>
          <w:trHeight w:val="442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C7AAB" w14:textId="77777777" w:rsidR="006E1E70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EDACA50" w14:textId="77777777" w:rsidR="006E1E70" w:rsidRDefault="00000000">
            <w:pPr>
              <w:spacing w:after="0" w:line="259" w:lineRule="auto"/>
              <w:ind w:left="0" w:right="73" w:firstLine="0"/>
              <w:jc w:val="right"/>
            </w:pPr>
            <w:r>
              <w:t xml:space="preserve">ВСЬОГО З ПОДАТКАМИ 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030E2" w14:textId="77777777" w:rsidR="006E1E70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E1E70" w14:paraId="5FEE4FDF" w14:textId="77777777">
        <w:trPr>
          <w:trHeight w:val="52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E82F2" w14:textId="77777777" w:rsidR="006E1E70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0F24A6A" w14:textId="77777777" w:rsidR="006E1E70" w:rsidRDefault="00000000">
            <w:pPr>
              <w:spacing w:after="0" w:line="259" w:lineRule="auto"/>
              <w:ind w:left="0" w:right="73" w:firstLine="0"/>
              <w:jc w:val="right"/>
            </w:pPr>
            <w:r>
              <w:t xml:space="preserve">Знижка 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A1DAFCD" w14:textId="77777777" w:rsidR="006E1E70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E1E70" w14:paraId="4CEE1ECD" w14:textId="77777777">
        <w:trPr>
          <w:trHeight w:val="43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AF65A" w14:textId="77777777" w:rsidR="006E1E70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C49BA75" w14:textId="77777777" w:rsidR="006E1E70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b/>
              </w:rPr>
              <w:t xml:space="preserve">РАЗОМ ЗІ ЗНИЖКОЮ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2D33B" w14:textId="77777777" w:rsidR="006E1E70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- </w:t>
            </w:r>
          </w:p>
        </w:tc>
      </w:tr>
      <w:tr w:rsidR="006E1E70" w14:paraId="344945D4" w14:textId="77777777">
        <w:trPr>
          <w:trHeight w:val="442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08A4B" w14:textId="77777777" w:rsidR="006E1E70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96647B3" w14:textId="77777777" w:rsidR="006E1E70" w:rsidRDefault="00000000">
            <w:pPr>
              <w:spacing w:after="0" w:line="259" w:lineRule="auto"/>
              <w:ind w:left="0" w:right="73" w:firstLine="0"/>
              <w:jc w:val="right"/>
            </w:pPr>
            <w:r>
              <w:t xml:space="preserve">ВСЬОГО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95972" w14:textId="77777777" w:rsidR="006E1E70" w:rsidRDefault="00000000">
            <w:pPr>
              <w:spacing w:after="0" w:line="259" w:lineRule="auto"/>
              <w:ind w:left="0" w:right="26" w:firstLine="0"/>
              <w:jc w:val="center"/>
            </w:pPr>
            <w:r>
              <w:t xml:space="preserve"> </w:t>
            </w:r>
          </w:p>
        </w:tc>
      </w:tr>
    </w:tbl>
    <w:p w14:paraId="7A08A091" w14:textId="4AC92B91" w:rsidR="006E1E70" w:rsidRDefault="00000000">
      <w:pPr>
        <w:spacing w:after="141" w:line="249" w:lineRule="auto"/>
        <w:ind w:left="6" w:right="33" w:hanging="10"/>
      </w:pPr>
      <w:r>
        <w:rPr>
          <w:sz w:val="20"/>
        </w:rPr>
        <w:t xml:space="preserve">Цінова пропозиція складена станом на  </w:t>
      </w:r>
      <w:r>
        <w:rPr>
          <w:b/>
          <w:sz w:val="20"/>
          <w:u w:val="single" w:color="000000"/>
        </w:rPr>
        <w:t>ДАТА</w:t>
      </w:r>
      <w:r>
        <w:rPr>
          <w:sz w:val="20"/>
        </w:rPr>
        <w:t xml:space="preserve"> </w:t>
      </w:r>
    </w:p>
    <w:p w14:paraId="3804D09D" w14:textId="73018F42" w:rsidR="006E1E70" w:rsidRDefault="00000000">
      <w:pPr>
        <w:ind w:left="-4" w:right="36" w:firstLine="0"/>
      </w:pPr>
      <w:r>
        <w:t xml:space="preserve">Підписанням та поданням цієї комерційної пропозиції на </w:t>
      </w:r>
      <w:r w:rsidR="00633CB4" w:rsidRPr="00633CB4">
        <w:rPr>
          <w:b/>
          <w:bCs/>
          <w:u w:val="single"/>
          <w:lang w:val="uk-UA"/>
        </w:rPr>
        <w:t>вказати назву послуги передбаченої цим Оголошенням</w:t>
      </w:r>
      <w:r>
        <w:t xml:space="preserve"> зобов’язується у випадку визначення цієї пропозиції переможною ГО «ЛЗІ» (далі – Лабораторія): </w:t>
      </w:r>
    </w:p>
    <w:p w14:paraId="2BC3ED21" w14:textId="77777777" w:rsidR="006E1E70" w:rsidRDefault="00000000">
      <w:pPr>
        <w:ind w:left="159" w:right="36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не вносити жодних змін до цієї пропозиції та дотримуватись умов цієї пропозиції протягом періоду дії пропозиції, який становить 60 календарних днів з дати подачі пропозиції. Ця комерційна пропозиція може бути прийнята (акцептована) Лабораторією в будь-який момент до завершення періоду її дії; </w:t>
      </w:r>
    </w:p>
    <w:p w14:paraId="166CD984" w14:textId="77777777" w:rsidR="006E1E70" w:rsidRDefault="00000000">
      <w:pPr>
        <w:ind w:left="159" w:right="36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підписати договір про надання послуг/проведення робіт/постачання товарів протягом 30-ти днів з дати прийняття (акцепту) цієї комерційної пропозиції з обов’язковим дотриманням положень проекту такого договору; </w:t>
      </w:r>
    </w:p>
    <w:p w14:paraId="68E15E37" w14:textId="77777777" w:rsidR="006E1E70" w:rsidRDefault="00000000">
      <w:pPr>
        <w:ind w:left="-4" w:right="36" w:firstLine="0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надати необхідні послуги/виконати роботи/поставити товари у відповідності з умовами цієї комерційної пропозиції; </w:t>
      </w:r>
    </w:p>
    <w:p w14:paraId="28E845D7" w14:textId="77777777" w:rsidR="006E1E70" w:rsidRDefault="00000000">
      <w:pPr>
        <w:ind w:left="159" w:right="36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вимогах до предмету закупівлі. </w:t>
      </w:r>
    </w:p>
    <w:p w14:paraId="71CC051F" w14:textId="77777777" w:rsidR="006E1E70" w:rsidRDefault="00000000">
      <w:pPr>
        <w:spacing w:after="168"/>
        <w:ind w:left="-4" w:right="36" w:firstLine="0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Підписанням та поданням цієї комерційної пропозиції учасник/ця тендеру погоджується з наступним: </w:t>
      </w:r>
    </w:p>
    <w:p w14:paraId="3AED630F" w14:textId="77777777" w:rsidR="006E1E70" w:rsidRDefault="00000000">
      <w:pPr>
        <w:ind w:left="-4" w:right="36" w:firstLine="0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учасник/ця ознайомлений/а з Оголошенням, яке опубліковано на веб-сайті Лабораторії та/або спеціалізованому ЕТМ; </w:t>
      </w:r>
    </w:p>
    <w:p w14:paraId="3FFE0666" w14:textId="77777777" w:rsidR="006E1E70" w:rsidRDefault="00000000">
      <w:pPr>
        <w:ind w:left="159" w:right="36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Лабораторія не зобов’язана приймати найкращу за ціною пропозицію чи будь-яку із отриманих пропозицій. До моменту підписання договору про закупівлю Лабораторія не несе жодних зобов’язань по відношенню до учасників/ць закупівлі або потенційних учасників/ць закупівлі; </w:t>
      </w:r>
    </w:p>
    <w:p w14:paraId="0F4849A1" w14:textId="77777777" w:rsidR="006E1E70" w:rsidRDefault="00000000">
      <w:pPr>
        <w:ind w:left="-4" w:right="36" w:firstLine="0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Лабораторія залишає за собою право відхилити комерційні пропозиції всіх учасників/ць тендеру у разі їхньої невідповідності; </w:t>
      </w:r>
    </w:p>
    <w:p w14:paraId="633D5F68" w14:textId="77777777" w:rsidR="006E1E70" w:rsidRDefault="00000000">
      <w:pPr>
        <w:ind w:left="159" w:right="36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ця комерційна пропозиція та Оголошення є невід’ємними частинами відповідного договору, котрий буде укладений між Лабораторією та переможцем/ицею тендеру; </w:t>
      </w:r>
    </w:p>
    <w:p w14:paraId="44820248" w14:textId="77777777" w:rsidR="006E1E70" w:rsidRDefault="00000000">
      <w:pPr>
        <w:ind w:left="159" w:right="36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участь у тендері пов’язаних осіб або змова учасників/ць тендеру забороняється. У разі виявлення таких фактів, результати тендеру будуть скасовані або договір з відповідним/ою постачальником/цею буде достроково розірвано в односторонньому порядку з обов’язковим поверненням всього отриманого таким/ою виконавцем/ицею за договором та відшкодуванням збитків, завданих Лабораторії; </w:t>
      </w:r>
    </w:p>
    <w:p w14:paraId="4A9E5467" w14:textId="77777777" w:rsidR="006E1E70" w:rsidRDefault="00000000">
      <w:pPr>
        <w:ind w:left="159" w:right="36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переможець/иця тендеру повинен/на надавати послуги/проводити роботи/постачати товари тільки через одну юридичну особу/фізичну особу та не має права змінювати виконавця послуг впродовж терміну дії договору. Виняток – реорганізація юридичної особи/зміна назви/злиття. </w:t>
      </w:r>
    </w:p>
    <w:p w14:paraId="3718E1DD" w14:textId="77777777" w:rsidR="006E1E70" w:rsidRDefault="00000000">
      <w:pPr>
        <w:spacing w:after="175" w:line="259" w:lineRule="auto"/>
        <w:ind w:left="11" w:right="0" w:firstLine="0"/>
        <w:jc w:val="left"/>
      </w:pPr>
      <w:r>
        <w:t xml:space="preserve"> </w:t>
      </w:r>
    </w:p>
    <w:p w14:paraId="2E9F7E30" w14:textId="77777777" w:rsidR="00633CB4" w:rsidRDefault="00000000">
      <w:pPr>
        <w:spacing w:line="390" w:lineRule="auto"/>
        <w:ind w:left="-4" w:right="36" w:firstLine="0"/>
        <w:rPr>
          <w:lang w:val="uk-UA"/>
        </w:rPr>
      </w:pPr>
      <w:r>
        <w:t>Цим ми / я підтверджуємо(ю) свою юридичну, фінансову та іншу спроможність виконати умови цієї комерційної пропозиції та Оголошення, укласти</w:t>
      </w:r>
      <w:r w:rsidR="00633CB4">
        <w:rPr>
          <w:lang w:val="uk-UA"/>
        </w:rPr>
        <w:t xml:space="preserve"> </w:t>
      </w:r>
      <w:r>
        <w:t xml:space="preserve">договір, та правдивість всіх відомостей, зазначених у цій комерційній пропозиції. Уповноважена особа на підпис комерційної пропозиції від імені  </w:t>
      </w:r>
    </w:p>
    <w:p w14:paraId="4683D683" w14:textId="77777777" w:rsidR="00633CB4" w:rsidRDefault="00633CB4">
      <w:pPr>
        <w:spacing w:line="390" w:lineRule="auto"/>
        <w:ind w:left="-4" w:right="36" w:firstLine="0"/>
        <w:rPr>
          <w:lang w:val="uk-UA"/>
        </w:rPr>
      </w:pPr>
    </w:p>
    <w:p w14:paraId="509DAB15" w14:textId="37B8C5AA" w:rsidR="006E1E70" w:rsidRDefault="00000000">
      <w:pPr>
        <w:spacing w:line="390" w:lineRule="auto"/>
        <w:ind w:left="-4" w:right="36" w:firstLine="0"/>
      </w:pPr>
      <w:r>
        <w:rPr>
          <w:sz w:val="20"/>
        </w:rPr>
        <w:t xml:space="preserve">Дата:  </w:t>
      </w:r>
    </w:p>
    <w:p w14:paraId="4BB92FA0" w14:textId="77777777" w:rsidR="006E1E70" w:rsidRDefault="00000000">
      <w:pPr>
        <w:spacing w:after="168" w:line="249" w:lineRule="auto"/>
        <w:ind w:left="6" w:right="33" w:hanging="10"/>
      </w:pPr>
      <w:r>
        <w:rPr>
          <w:sz w:val="20"/>
        </w:rPr>
        <w:t xml:space="preserve">ПІБ:  </w:t>
      </w:r>
    </w:p>
    <w:p w14:paraId="1A64F5A7" w14:textId="77777777" w:rsidR="006E1E70" w:rsidRDefault="00000000">
      <w:pPr>
        <w:spacing w:after="168" w:line="249" w:lineRule="auto"/>
        <w:ind w:left="6" w:right="33" w:hanging="10"/>
      </w:pPr>
      <w:r>
        <w:rPr>
          <w:sz w:val="20"/>
        </w:rPr>
        <w:t xml:space="preserve">Посада:  </w:t>
      </w:r>
    </w:p>
    <w:p w14:paraId="2E30CA0E" w14:textId="77777777" w:rsidR="006E1E70" w:rsidRDefault="00000000">
      <w:pPr>
        <w:spacing w:after="168" w:line="249" w:lineRule="auto"/>
        <w:ind w:left="6" w:right="33" w:hanging="10"/>
      </w:pPr>
      <w:r>
        <w:rPr>
          <w:sz w:val="20"/>
        </w:rPr>
        <w:t xml:space="preserve">Підпис:  </w:t>
      </w:r>
    </w:p>
    <w:p w14:paraId="20C45261" w14:textId="77777777" w:rsidR="006E1E70" w:rsidRDefault="00000000">
      <w:pPr>
        <w:spacing w:after="0" w:line="259" w:lineRule="auto"/>
        <w:ind w:left="0" w:right="0" w:firstLine="0"/>
        <w:jc w:val="right"/>
      </w:pPr>
      <w:r>
        <w:rPr>
          <w:sz w:val="22"/>
        </w:rPr>
        <w:t xml:space="preserve"> </w:t>
      </w:r>
    </w:p>
    <w:sectPr w:rsidR="006E1E70">
      <w:pgSz w:w="11900" w:h="16840"/>
      <w:pgMar w:top="710" w:right="658" w:bottom="955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61477"/>
    <w:multiLevelType w:val="hybridMultilevel"/>
    <w:tmpl w:val="9F168D08"/>
    <w:lvl w:ilvl="0" w:tplc="0D4691BC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CCEBC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C1D9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C0121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E6CD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58817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6EAC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CE4CA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81EA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869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70"/>
    <w:rsid w:val="001F36C8"/>
    <w:rsid w:val="00633CB4"/>
    <w:rsid w:val="006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906557"/>
  <w15:docId w15:val="{8A805E16-7707-DD46-95AF-613A7BC3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0" w:lineRule="auto"/>
      <w:ind w:left="174" w:right="50" w:hanging="163"/>
      <w:jc w:val="both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left="10" w:right="38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Forma-zayavki-na-uchast-u-tenderi-dodatok-2-2.docx</dc:title>
  <dc:subject/>
  <dc:creator>Ihor Peretyatko</dc:creator>
  <cp:keywords/>
  <cp:lastModifiedBy>Ihor Peretyatko</cp:lastModifiedBy>
  <cp:revision>2</cp:revision>
  <dcterms:created xsi:type="dcterms:W3CDTF">2025-04-03T07:58:00Z</dcterms:created>
  <dcterms:modified xsi:type="dcterms:W3CDTF">2025-04-03T07:58:00Z</dcterms:modified>
</cp:coreProperties>
</file>