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33A0" w14:textId="231EA2EC" w:rsidR="00343912" w:rsidRDefault="00BF0698" w:rsidP="00343912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ог</w:t>
      </w:r>
      <w:r w:rsidR="00E247A9" w:rsidRPr="004B22E0">
        <w:rPr>
          <w:rFonts w:ascii="Times New Roman" w:hAnsi="Times New Roman"/>
          <w:b/>
          <w:i w:val="0"/>
          <w:caps/>
          <w:color w:val="000000"/>
          <w:lang w:val="uk-UA"/>
        </w:rPr>
        <w:t>о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лошення</w:t>
      </w:r>
      <w:r w:rsidR="005A19AC" w:rsidRPr="004B22E0">
        <w:rPr>
          <w:rFonts w:ascii="Times New Roman" w:hAnsi="Times New Roman"/>
          <w:b/>
          <w:i w:val="0"/>
          <w:caps/>
          <w:color w:val="000000"/>
          <w:lang w:val="uk-UA"/>
        </w:rPr>
        <w:t xml:space="preserve"> 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ПРО</w:t>
      </w:r>
      <w:r w:rsidR="005A19AC" w:rsidRPr="004B22E0">
        <w:rPr>
          <w:rFonts w:ascii="Times New Roman" w:hAnsi="Times New Roman"/>
          <w:b/>
          <w:i w:val="0"/>
          <w:color w:val="000000"/>
          <w:lang w:val="uk-UA"/>
        </w:rPr>
        <w:t xml:space="preserve"> ПРОВЕДЕ</w:t>
      </w:r>
      <w:r w:rsidR="00F47BE8" w:rsidRPr="004B22E0">
        <w:rPr>
          <w:rFonts w:ascii="Times New Roman" w:hAnsi="Times New Roman"/>
          <w:b/>
          <w:i w:val="0"/>
          <w:color w:val="000000"/>
          <w:lang w:val="uk-UA"/>
        </w:rPr>
        <w:t xml:space="preserve">ННЯ ТЕНДЕРУ </w:t>
      </w:r>
    </w:p>
    <w:p w14:paraId="7D536CB8" w14:textId="638D1D8F" w:rsidR="00BF0698" w:rsidRPr="00F50AF9" w:rsidRDefault="00343912" w:rsidP="00A54BA5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>
        <w:rPr>
          <w:rFonts w:ascii="Times New Roman" w:hAnsi="Times New Roman"/>
          <w:b/>
          <w:i w:val="0"/>
          <w:color w:val="000000"/>
          <w:lang w:val="uk-UA"/>
        </w:rPr>
        <w:t xml:space="preserve">НА 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>ЕКСПЕРТНІ</w:t>
      </w:r>
      <w:r w:rsidR="008168D0">
        <w:rPr>
          <w:rFonts w:ascii="Times New Roman" w:hAnsi="Times New Roman"/>
          <w:b/>
          <w:i w:val="0"/>
          <w:color w:val="000000"/>
          <w:lang w:val="uk-UA"/>
        </w:rPr>
        <w:t xml:space="preserve"> ПОСЛУГИ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 xml:space="preserve"> </w:t>
      </w:r>
      <w:r w:rsidR="00B37382">
        <w:rPr>
          <w:rFonts w:ascii="Times New Roman" w:hAnsi="Times New Roman"/>
          <w:b/>
          <w:i w:val="0"/>
          <w:color w:val="000000"/>
          <w:lang w:val="uk-UA"/>
        </w:rPr>
        <w:t>КОНСУЛЬТАНТА З АНАЛІЗУ ТА ОЦІНКИ ПОЛІТИКИ</w:t>
      </w:r>
    </w:p>
    <w:p w14:paraId="047EC8C2" w14:textId="77777777" w:rsidR="00950AAA" w:rsidRPr="004B22E0" w:rsidRDefault="00DA1E8D" w:rsidP="0005570E">
      <w:pPr>
        <w:rPr>
          <w:b/>
          <w:color w:val="000000"/>
          <w:sz w:val="24"/>
          <w:szCs w:val="24"/>
          <w:lang w:val="uk-UA" w:eastAsia="ru-RU"/>
        </w:rPr>
      </w:pPr>
      <w:r w:rsidRPr="004B22E0">
        <w:rPr>
          <w:b/>
          <w:color w:val="000000"/>
          <w:sz w:val="24"/>
          <w:szCs w:val="24"/>
          <w:lang w:val="ru-RU" w:eastAsia="ru-RU"/>
        </w:rPr>
        <w:t xml:space="preserve"> </w:t>
      </w:r>
    </w:p>
    <w:p w14:paraId="0EE85BF9" w14:textId="77777777" w:rsidR="00F47BE8" w:rsidRPr="004B22E0" w:rsidRDefault="00F47BE8" w:rsidP="00F47BE8">
      <w:pPr>
        <w:rPr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2940"/>
        <w:gridCol w:w="2100"/>
        <w:gridCol w:w="5412"/>
      </w:tblGrid>
      <w:tr w:rsidR="00F50AF9" w:rsidRPr="00732B16" w14:paraId="26DBE2B9" w14:textId="77777777" w:rsidTr="00F50AF9">
        <w:trPr>
          <w:cantSplit/>
          <w:trHeight w:val="209"/>
        </w:trPr>
        <w:tc>
          <w:tcPr>
            <w:tcW w:w="464" w:type="dxa"/>
          </w:tcPr>
          <w:p w14:paraId="40AB2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gridSpan w:val="2"/>
          </w:tcPr>
          <w:p w14:paraId="00C2D890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4DFABAC4" w14:textId="64D2E16C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8168D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</w:t>
            </w:r>
            <w:r w:rsidR="008168D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ораторія законодавчих ініціатив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732B16" w14:paraId="036DA9F7" w14:textId="77777777" w:rsidTr="00B37382">
        <w:trPr>
          <w:cantSplit/>
          <w:trHeight w:val="616"/>
        </w:trPr>
        <w:tc>
          <w:tcPr>
            <w:tcW w:w="464" w:type="dxa"/>
          </w:tcPr>
          <w:p w14:paraId="5C95994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225992C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Джерело фінансування закупівлі (назва проекту)</w:t>
            </w:r>
          </w:p>
          <w:p w14:paraId="602CD5D8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235B5DD5" w14:textId="77777777" w:rsidR="00732B16" w:rsidRPr="00732B16" w:rsidRDefault="00732B16" w:rsidP="00732B16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32B16">
              <w:rPr>
                <w:color w:val="000000"/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 w:rsidRPr="00732B16">
              <w:rPr>
                <w:color w:val="000000"/>
                <w:sz w:val="24"/>
                <w:szCs w:val="24"/>
                <w:lang w:val="uk-UA"/>
              </w:rPr>
              <w:t>USAID</w:t>
            </w:r>
            <w:proofErr w:type="spellEnd"/>
            <w:r w:rsidRPr="00732B16">
              <w:rPr>
                <w:color w:val="000000"/>
                <w:sz w:val="24"/>
                <w:szCs w:val="24"/>
                <w:lang w:val="uk-UA"/>
              </w:rPr>
              <w:t xml:space="preserve"> «РАДА: відповідальність, підзвітність, демократичне парламентське представництво», що виконується Фондом Східна Європа. </w:t>
            </w:r>
          </w:p>
          <w:p w14:paraId="37F9C0FE" w14:textId="032B85D4" w:rsidR="00F50AF9" w:rsidRPr="008168D0" w:rsidRDefault="00732B16" w:rsidP="00732B16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732B16">
              <w:rPr>
                <w:color w:val="000000"/>
                <w:sz w:val="24"/>
                <w:szCs w:val="24"/>
                <w:lang w:val="uk-UA"/>
              </w:rPr>
              <w:t xml:space="preserve">Грантова угода № РАДА 1/03-18 від 13 березня 2018 р. між </w:t>
            </w:r>
            <w:proofErr w:type="spellStart"/>
            <w:r w:rsidRPr="00732B16">
              <w:rPr>
                <w:color w:val="000000"/>
                <w:sz w:val="24"/>
                <w:szCs w:val="24"/>
                <w:lang w:val="uk-UA"/>
              </w:rPr>
              <w:t>МБО</w:t>
            </w:r>
            <w:proofErr w:type="spellEnd"/>
            <w:r w:rsidRPr="00732B16">
              <w:rPr>
                <w:color w:val="000000"/>
                <w:sz w:val="24"/>
                <w:szCs w:val="24"/>
                <w:lang w:val="uk-UA"/>
              </w:rPr>
              <w:t xml:space="preserve"> «Фонд Східна Європа» та ГО «Лабораторія законодавчих ініціатив»</w:t>
            </w:r>
          </w:p>
        </w:tc>
      </w:tr>
      <w:tr w:rsidR="00F50AF9" w:rsidRPr="008168D0" w14:paraId="092C2CA4" w14:textId="77777777" w:rsidTr="00F50AF9">
        <w:trPr>
          <w:cantSplit/>
        </w:trPr>
        <w:tc>
          <w:tcPr>
            <w:tcW w:w="464" w:type="dxa"/>
          </w:tcPr>
          <w:p w14:paraId="211E2C7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gridSpan w:val="2"/>
          </w:tcPr>
          <w:p w14:paraId="1D9CB2DD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412" w:type="dxa"/>
          </w:tcPr>
          <w:p w14:paraId="1F8695C3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732B16" w14:paraId="13E94CF1" w14:textId="77777777" w:rsidTr="00F50AF9">
        <w:trPr>
          <w:cantSplit/>
          <w:trHeight w:val="280"/>
        </w:trPr>
        <w:tc>
          <w:tcPr>
            <w:tcW w:w="464" w:type="dxa"/>
          </w:tcPr>
          <w:p w14:paraId="7EB9380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A7B4C5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412" w:type="dxa"/>
          </w:tcPr>
          <w:p w14:paraId="16CEBB04" w14:textId="335B930F" w:rsidR="00F50AF9" w:rsidRPr="008168D0" w:rsidRDefault="00F50AF9" w:rsidP="005356D4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8168D0" w14:paraId="5E39F6C3" w14:textId="77777777" w:rsidTr="00F50AF9">
        <w:trPr>
          <w:cantSplit/>
          <w:trHeight w:val="256"/>
        </w:trPr>
        <w:tc>
          <w:tcPr>
            <w:tcW w:w="464" w:type="dxa"/>
          </w:tcPr>
          <w:p w14:paraId="78396DC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E3535EC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5412" w:type="dxa"/>
          </w:tcPr>
          <w:p w14:paraId="6A62754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25880404</w:t>
            </w:r>
          </w:p>
        </w:tc>
      </w:tr>
      <w:tr w:rsidR="00F50AF9" w:rsidRPr="008168D0" w14:paraId="323637CE" w14:textId="77777777" w:rsidTr="00F50AF9">
        <w:trPr>
          <w:cantSplit/>
          <w:trHeight w:val="288"/>
        </w:trPr>
        <w:tc>
          <w:tcPr>
            <w:tcW w:w="464" w:type="dxa"/>
          </w:tcPr>
          <w:p w14:paraId="70BC8C1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57A58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412" w:type="dxa"/>
          </w:tcPr>
          <w:p w14:paraId="21852904" w14:textId="77777777" w:rsidR="00084AF7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Юридична адреса: Україна, 04070, м. Київ, </w:t>
            </w:r>
          </w:p>
          <w:p w14:paraId="1976DF7A" w14:textId="0C83499C" w:rsidR="00F50AF9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Г. Сковороди, 2</w:t>
            </w:r>
          </w:p>
          <w:p w14:paraId="23ABB9D2" w14:textId="77777777" w:rsidR="00411526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Поштова адреса: Україна, 04071, м. Київ, </w:t>
            </w:r>
          </w:p>
          <w:p w14:paraId="00680937" w14:textId="0E04784C" w:rsidR="00F50AF9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Нижній Вал, 15, оф. 303</w:t>
            </w:r>
          </w:p>
        </w:tc>
      </w:tr>
      <w:tr w:rsidR="00F50AF9" w:rsidRPr="008168D0" w14:paraId="1BBE6705" w14:textId="77777777" w:rsidTr="00F50AF9">
        <w:trPr>
          <w:cantSplit/>
          <w:trHeight w:val="234"/>
        </w:trPr>
        <w:tc>
          <w:tcPr>
            <w:tcW w:w="464" w:type="dxa"/>
          </w:tcPr>
          <w:p w14:paraId="6507B5D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3D83027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Відповідальний за проведення тендеру</w:t>
            </w:r>
          </w:p>
        </w:tc>
        <w:tc>
          <w:tcPr>
            <w:tcW w:w="5412" w:type="dxa"/>
          </w:tcPr>
          <w:p w14:paraId="47BC3EB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50AF9" w:rsidRPr="008168D0" w14:paraId="6D1F90A1" w14:textId="77777777" w:rsidTr="00F50AF9">
        <w:trPr>
          <w:cantSplit/>
          <w:trHeight w:val="264"/>
        </w:trPr>
        <w:tc>
          <w:tcPr>
            <w:tcW w:w="464" w:type="dxa"/>
          </w:tcPr>
          <w:p w14:paraId="7282E64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CA4715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412" w:type="dxa"/>
          </w:tcPr>
          <w:p w14:paraId="4515B723" w14:textId="0FEE14E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Чернуха</w:t>
            </w:r>
            <w:proofErr w:type="spellEnd"/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Тетяна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Леонідівна</w:t>
            </w:r>
          </w:p>
        </w:tc>
      </w:tr>
      <w:tr w:rsidR="00F50AF9" w:rsidRPr="008168D0" w14:paraId="600261FF" w14:textId="77777777" w:rsidTr="00F50AF9">
        <w:trPr>
          <w:cantSplit/>
          <w:trHeight w:val="272"/>
        </w:trPr>
        <w:tc>
          <w:tcPr>
            <w:tcW w:w="464" w:type="dxa"/>
          </w:tcPr>
          <w:p w14:paraId="6EFC6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3C71BB4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телефон, факс</w:t>
            </w:r>
          </w:p>
        </w:tc>
        <w:tc>
          <w:tcPr>
            <w:tcW w:w="5412" w:type="dxa"/>
          </w:tcPr>
          <w:p w14:paraId="687EB569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(044) 531-37-68, (099) 004-89-06</w:t>
            </w:r>
          </w:p>
        </w:tc>
      </w:tr>
      <w:tr w:rsidR="00F50AF9" w:rsidRPr="00732B16" w14:paraId="3F1861AD" w14:textId="77777777" w:rsidTr="00F50AF9">
        <w:trPr>
          <w:cantSplit/>
          <w:trHeight w:val="263"/>
        </w:trPr>
        <w:tc>
          <w:tcPr>
            <w:tcW w:w="464" w:type="dxa"/>
          </w:tcPr>
          <w:p w14:paraId="56766035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55B2AA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412" w:type="dxa"/>
          </w:tcPr>
          <w:p w14:paraId="70B3DC53" w14:textId="77777777" w:rsidR="00F50AF9" w:rsidRPr="008168D0" w:rsidRDefault="004B014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hyperlink r:id="rId5" w:history="1"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t.chernukaha@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laboratory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.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kiev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.</w:t>
              </w:r>
              <w:proofErr w:type="spellStart"/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F50AF9" w:rsidRPr="008168D0" w14:paraId="0E74AD99" w14:textId="77777777" w:rsidTr="00F50AF9">
        <w:trPr>
          <w:cantSplit/>
        </w:trPr>
        <w:tc>
          <w:tcPr>
            <w:tcW w:w="464" w:type="dxa"/>
          </w:tcPr>
          <w:p w14:paraId="2567F7B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gridSpan w:val="2"/>
          </w:tcPr>
          <w:p w14:paraId="20965D4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Інформація про предмет закупівлі </w:t>
            </w:r>
          </w:p>
        </w:tc>
        <w:tc>
          <w:tcPr>
            <w:tcW w:w="5412" w:type="dxa"/>
          </w:tcPr>
          <w:p w14:paraId="4386338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732B16" w14:paraId="6748D58C" w14:textId="77777777" w:rsidTr="00F50AF9">
        <w:trPr>
          <w:cantSplit/>
          <w:trHeight w:val="340"/>
        </w:trPr>
        <w:tc>
          <w:tcPr>
            <w:tcW w:w="464" w:type="dxa"/>
          </w:tcPr>
          <w:p w14:paraId="2D34865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312CDE9" w14:textId="77777777" w:rsidR="00F50AF9" w:rsidRPr="008168D0" w:rsidRDefault="00F50AF9" w:rsidP="00F50AF9">
            <w:pPr>
              <w:pStyle w:val="7"/>
              <w:spacing w:before="0" w:after="0"/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  <w:t xml:space="preserve">Предмет закупівлі, кількість </w:t>
            </w:r>
          </w:p>
          <w:p w14:paraId="13724BB9" w14:textId="77777777" w:rsidR="00F50AF9" w:rsidRPr="008168D0" w:rsidRDefault="00F50AF9" w:rsidP="00F50AF9">
            <w:pPr>
              <w:pStyle w:val="7"/>
              <w:spacing w:before="0" w:after="0"/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</w:pPr>
          </w:p>
        </w:tc>
        <w:tc>
          <w:tcPr>
            <w:tcW w:w="5412" w:type="dxa"/>
          </w:tcPr>
          <w:p w14:paraId="15B1F676" w14:textId="208AD8CB" w:rsidR="00F50AF9" w:rsidRPr="008168D0" w:rsidRDefault="005356D4" w:rsidP="00B37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Експертні послуги </w:t>
            </w:r>
            <w:r w:rsidR="00B37382">
              <w:rPr>
                <w:rFonts w:asciiTheme="minorHAnsi" w:hAnsiTheme="minorHAnsi"/>
                <w:color w:val="000000"/>
                <w:sz w:val="24"/>
                <w:szCs w:val="24"/>
                <w:lang w:val="uk-UA"/>
              </w:rPr>
              <w:t>консультанта з аналізу та оцінки політики</w:t>
            </w:r>
            <w:r w:rsidR="00C81A16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50AF9" w:rsidRPr="008168D0" w14:paraId="02EAD3F9" w14:textId="77777777" w:rsidTr="00F50AF9">
        <w:trPr>
          <w:cantSplit/>
        </w:trPr>
        <w:tc>
          <w:tcPr>
            <w:tcW w:w="464" w:type="dxa"/>
          </w:tcPr>
          <w:p w14:paraId="70353D0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573990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Місце і строк (поставки, виконання робіт або надання послуг)</w:t>
            </w:r>
          </w:p>
        </w:tc>
        <w:tc>
          <w:tcPr>
            <w:tcW w:w="5412" w:type="dxa"/>
          </w:tcPr>
          <w:p w14:paraId="7EC266B3" w14:textId="5C9892A2" w:rsidR="00F50AF9" w:rsidRPr="00B37382" w:rsidRDefault="00B37382" w:rsidP="00F50AF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Україна, березень-травень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50AF9" w:rsidRPr="008168D0" w14:paraId="446AC165" w14:textId="77777777" w:rsidTr="00F50AF9">
        <w:trPr>
          <w:cantSplit/>
          <w:trHeight w:val="308"/>
        </w:trPr>
        <w:tc>
          <w:tcPr>
            <w:tcW w:w="464" w:type="dxa"/>
          </w:tcPr>
          <w:p w14:paraId="05D29D2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0" w:type="dxa"/>
            <w:gridSpan w:val="2"/>
          </w:tcPr>
          <w:p w14:paraId="7BE37C4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Умови оплати послуг постачальників</w:t>
            </w:r>
          </w:p>
        </w:tc>
        <w:tc>
          <w:tcPr>
            <w:tcW w:w="5412" w:type="dxa"/>
          </w:tcPr>
          <w:p w14:paraId="612430A3" w14:textId="47C9BDDA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Безготівковий розрахунок</w:t>
            </w:r>
          </w:p>
        </w:tc>
      </w:tr>
      <w:tr w:rsidR="00F50AF9" w:rsidRPr="008168D0" w14:paraId="368E7C0D" w14:textId="77777777" w:rsidTr="00F50AF9">
        <w:trPr>
          <w:cantSplit/>
          <w:trHeight w:val="80"/>
        </w:trPr>
        <w:tc>
          <w:tcPr>
            <w:tcW w:w="464" w:type="dxa"/>
          </w:tcPr>
          <w:p w14:paraId="4E8A13E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2AB1C8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5AF2FAD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778D9454" w14:textId="77777777" w:rsidTr="008168D0">
        <w:trPr>
          <w:cantSplit/>
          <w:trHeight w:val="100"/>
        </w:trPr>
        <w:tc>
          <w:tcPr>
            <w:tcW w:w="464" w:type="dxa"/>
          </w:tcPr>
          <w:p w14:paraId="1339C60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A6FDDE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20A1BAF2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33638937" w14:textId="77777777" w:rsidTr="00F50AF9">
        <w:trPr>
          <w:cantSplit/>
          <w:trHeight w:val="100"/>
        </w:trPr>
        <w:tc>
          <w:tcPr>
            <w:tcW w:w="464" w:type="dxa"/>
          </w:tcPr>
          <w:p w14:paraId="0D80401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28A46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0E38C829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4EB99ACC" w14:textId="77777777" w:rsidTr="00F50AF9">
        <w:trPr>
          <w:cantSplit/>
          <w:trHeight w:val="100"/>
        </w:trPr>
        <w:tc>
          <w:tcPr>
            <w:tcW w:w="464" w:type="dxa"/>
          </w:tcPr>
          <w:p w14:paraId="0C93BEE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1302E2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1B104991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Умови подання тендерних пропозицій</w:t>
            </w:r>
          </w:p>
        </w:tc>
        <w:tc>
          <w:tcPr>
            <w:tcW w:w="5412" w:type="dxa"/>
          </w:tcPr>
          <w:p w14:paraId="5AE2ED61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10C79451" w14:textId="77777777" w:rsidTr="00F50AF9">
        <w:trPr>
          <w:cantSplit/>
        </w:trPr>
        <w:tc>
          <w:tcPr>
            <w:tcW w:w="464" w:type="dxa"/>
          </w:tcPr>
          <w:p w14:paraId="417467E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9C353C0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Місце</w:t>
            </w:r>
          </w:p>
        </w:tc>
        <w:tc>
          <w:tcPr>
            <w:tcW w:w="5412" w:type="dxa"/>
          </w:tcPr>
          <w:p w14:paraId="3DFE9386" w14:textId="77777777" w:rsidR="00411526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На поштову адресу: Україна, 04071, м. Київ, </w:t>
            </w:r>
          </w:p>
          <w:p w14:paraId="4570BB20" w14:textId="6A6E4721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Нижній Вал, 15, оф.303</w:t>
            </w:r>
          </w:p>
        </w:tc>
      </w:tr>
      <w:tr w:rsidR="00F50AF9" w:rsidRPr="008168D0" w14:paraId="051EB61E" w14:textId="77777777" w:rsidTr="00F50AF9">
        <w:trPr>
          <w:cantSplit/>
        </w:trPr>
        <w:tc>
          <w:tcPr>
            <w:tcW w:w="464" w:type="dxa"/>
          </w:tcPr>
          <w:p w14:paraId="5391AB2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602587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</w:p>
        </w:tc>
        <w:tc>
          <w:tcPr>
            <w:tcW w:w="5412" w:type="dxa"/>
          </w:tcPr>
          <w:p w14:paraId="018C798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4ECCD759" w14:textId="77777777" w:rsidTr="00F50AF9">
        <w:trPr>
          <w:cantSplit/>
        </w:trPr>
        <w:tc>
          <w:tcPr>
            <w:tcW w:w="464" w:type="dxa"/>
          </w:tcPr>
          <w:p w14:paraId="063D455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79AC30D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Кінцевий строк</w:t>
            </w:r>
          </w:p>
        </w:tc>
        <w:tc>
          <w:tcPr>
            <w:tcW w:w="5412" w:type="dxa"/>
            <w:shd w:val="clear" w:color="auto" w:fill="auto"/>
          </w:tcPr>
          <w:p w14:paraId="0739C87B" w14:textId="3CE655A2" w:rsidR="00F50AF9" w:rsidRPr="008168D0" w:rsidRDefault="00732B16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21</w:t>
            </w:r>
            <w:r w:rsidR="00B37382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березня 2018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50AF9" w:rsidRPr="008168D0" w14:paraId="1B0FEA1E" w14:textId="77777777" w:rsidTr="00F50AF9">
        <w:trPr>
          <w:cantSplit/>
        </w:trPr>
        <w:tc>
          <w:tcPr>
            <w:tcW w:w="464" w:type="dxa"/>
          </w:tcPr>
          <w:p w14:paraId="236E41C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6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57DF58D2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Розкриття тендерних пропозицій</w:t>
            </w:r>
          </w:p>
        </w:tc>
        <w:tc>
          <w:tcPr>
            <w:tcW w:w="5412" w:type="dxa"/>
          </w:tcPr>
          <w:p w14:paraId="2E5F5A17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732B16" w14:paraId="46877CA1" w14:textId="77777777" w:rsidTr="00F50AF9">
        <w:trPr>
          <w:cantSplit/>
        </w:trPr>
        <w:tc>
          <w:tcPr>
            <w:tcW w:w="464" w:type="dxa"/>
          </w:tcPr>
          <w:p w14:paraId="4C95387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3A53170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43664C3C" w14:textId="6B508D17" w:rsidR="00F50AF9" w:rsidRPr="008168D0" w:rsidRDefault="005356D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Офіс громадської організації «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8168D0" w14:paraId="5DB5400D" w14:textId="77777777" w:rsidTr="00F50AF9">
        <w:trPr>
          <w:cantSplit/>
        </w:trPr>
        <w:tc>
          <w:tcPr>
            <w:tcW w:w="464" w:type="dxa"/>
          </w:tcPr>
          <w:p w14:paraId="56C4F65E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D2C51B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12" w:type="dxa"/>
          </w:tcPr>
          <w:p w14:paraId="08486E1F" w14:textId="3CF87956" w:rsidR="00F50AF9" w:rsidRPr="008168D0" w:rsidRDefault="00732B16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22</w:t>
            </w:r>
            <w:r w:rsidR="00B37382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березня 2018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50AF9" w:rsidRPr="00732B16" w14:paraId="6F02BDAC" w14:textId="77777777" w:rsidTr="00F50AF9">
        <w:trPr>
          <w:cantSplit/>
        </w:trPr>
        <w:tc>
          <w:tcPr>
            <w:tcW w:w="464" w:type="dxa"/>
          </w:tcPr>
          <w:p w14:paraId="0D6713A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7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466AD5B3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412" w:type="dxa"/>
          </w:tcPr>
          <w:p w14:paraId="0B95058E" w14:textId="64D534B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До оголошення прикріплені додатки: Додаток 1: Технічне завдання</w:t>
            </w:r>
            <w:r w:rsidR="00A5483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, Додаток 2: Цінова пропозиція</w:t>
            </w:r>
          </w:p>
        </w:tc>
      </w:tr>
      <w:tr w:rsidR="00F50AF9" w:rsidRPr="00732B16" w14:paraId="28A150B9" w14:textId="77777777" w:rsidTr="00F50AF9">
        <w:trPr>
          <w:cantSplit/>
        </w:trPr>
        <w:tc>
          <w:tcPr>
            <w:tcW w:w="464" w:type="dxa"/>
            <w:vMerge w:val="restart"/>
          </w:tcPr>
          <w:p w14:paraId="57336C50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8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2" w:type="dxa"/>
            <w:gridSpan w:val="3"/>
          </w:tcPr>
          <w:p w14:paraId="6ACF2A9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Керівник Комітету з конкурсного відбору</w:t>
            </w:r>
          </w:p>
        </w:tc>
      </w:tr>
      <w:tr w:rsidR="00F50AF9" w:rsidRPr="00732B16" w14:paraId="3A49705A" w14:textId="77777777" w:rsidTr="00F50AF9">
        <w:trPr>
          <w:cantSplit/>
        </w:trPr>
        <w:tc>
          <w:tcPr>
            <w:tcW w:w="464" w:type="dxa"/>
            <w:vMerge/>
          </w:tcPr>
          <w:p w14:paraId="4FA2A4D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14:paraId="2D9AD1E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Заступник Голови Ради ГО «Лабораторія законодавчих ініціатив» Заславський О.М.</w:t>
            </w:r>
          </w:p>
        </w:tc>
        <w:tc>
          <w:tcPr>
            <w:tcW w:w="2100" w:type="dxa"/>
          </w:tcPr>
          <w:p w14:paraId="27745AAC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35C74FB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215DA2E" w14:textId="77777777" w:rsidR="001B1663" w:rsidRDefault="001B1663" w:rsidP="008168D0">
      <w:pPr>
        <w:rPr>
          <w:color w:val="000000"/>
          <w:lang w:val="uk-UA"/>
        </w:rPr>
      </w:pPr>
    </w:p>
    <w:p w14:paraId="1F9AC0C3" w14:textId="77777777" w:rsidR="00851CC6" w:rsidRDefault="00851CC6" w:rsidP="008168D0">
      <w:pPr>
        <w:rPr>
          <w:color w:val="000000"/>
          <w:lang w:val="uk-UA"/>
        </w:rPr>
      </w:pPr>
    </w:p>
    <w:p w14:paraId="58A90CE6" w14:textId="77777777" w:rsidR="00B37382" w:rsidRDefault="00B37382">
      <w:pPr>
        <w:widowControl/>
        <w:jc w:val="lef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</w:p>
    <w:p w14:paraId="7FBF8688" w14:textId="129E2974" w:rsidR="00243C69" w:rsidRPr="00B66DCC" w:rsidRDefault="00243C69" w:rsidP="00F50AF9">
      <w:pPr>
        <w:jc w:val="right"/>
        <w:rPr>
          <w:b/>
          <w:color w:val="000000"/>
          <w:sz w:val="24"/>
          <w:szCs w:val="24"/>
          <w:lang w:val="uk-UA"/>
        </w:rPr>
      </w:pPr>
      <w:r w:rsidRPr="00B66DCC">
        <w:rPr>
          <w:b/>
          <w:color w:val="000000"/>
          <w:sz w:val="24"/>
          <w:szCs w:val="24"/>
          <w:lang w:val="uk-UA"/>
        </w:rPr>
        <w:lastRenderedPageBreak/>
        <w:t>Додаток 1</w:t>
      </w:r>
      <w:r w:rsidR="00B66DCC" w:rsidRPr="00B66DCC">
        <w:rPr>
          <w:b/>
          <w:color w:val="000000"/>
          <w:sz w:val="24"/>
          <w:szCs w:val="24"/>
          <w:lang w:val="uk-UA"/>
        </w:rPr>
        <w:t>: Технічне завдання</w:t>
      </w:r>
    </w:p>
    <w:p w14:paraId="71991BE5" w14:textId="77777777" w:rsidR="00D516CE" w:rsidRPr="005356D4" w:rsidRDefault="00D516CE" w:rsidP="00243C69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uk-UA"/>
        </w:rPr>
      </w:pPr>
    </w:p>
    <w:p w14:paraId="19D01036" w14:textId="05029F1A" w:rsidR="00243C69" w:rsidRPr="00CA3398" w:rsidRDefault="00411526" w:rsidP="00243C69">
      <w:pPr>
        <w:spacing w:line="360" w:lineRule="auto"/>
        <w:ind w:left="720"/>
        <w:jc w:val="center"/>
        <w:rPr>
          <w:b/>
          <w:color w:val="000000"/>
          <w:sz w:val="24"/>
          <w:szCs w:val="24"/>
          <w:lang w:val="uk-UA"/>
        </w:rPr>
      </w:pPr>
      <w:r w:rsidRPr="00CA3398">
        <w:rPr>
          <w:b/>
          <w:color w:val="000000"/>
          <w:sz w:val="24"/>
          <w:szCs w:val="24"/>
          <w:lang w:val="uk-UA"/>
        </w:rPr>
        <w:t>ТЕХНІЧНЕ ЗАВДАННЯ</w:t>
      </w:r>
    </w:p>
    <w:p w14:paraId="5E0AB05F" w14:textId="77777777" w:rsidR="00243C69" w:rsidRPr="008168D0" w:rsidRDefault="00243C69" w:rsidP="00243C69">
      <w:pPr>
        <w:spacing w:line="360" w:lineRule="auto"/>
        <w:ind w:left="720"/>
        <w:jc w:val="center"/>
        <w:rPr>
          <w:rFonts w:ascii="Times" w:hAnsi="Times"/>
          <w:b/>
          <w:color w:val="000000"/>
          <w:sz w:val="24"/>
          <w:szCs w:val="24"/>
          <w:lang w:val="uk-UA"/>
        </w:rPr>
      </w:pPr>
    </w:p>
    <w:p w14:paraId="0F7E437D" w14:textId="7116164C" w:rsidR="007A037A" w:rsidRPr="007B2D4E" w:rsidRDefault="00243C69" w:rsidP="007A037A">
      <w:pPr>
        <w:rPr>
          <w:color w:val="000000"/>
          <w:sz w:val="24"/>
          <w:szCs w:val="24"/>
          <w:lang w:val="uk-UA"/>
        </w:rPr>
      </w:pPr>
      <w:r w:rsidRPr="007B2D4E">
        <w:rPr>
          <w:b/>
          <w:i/>
          <w:color w:val="000000"/>
          <w:sz w:val="24"/>
          <w:szCs w:val="24"/>
          <w:u w:val="single"/>
          <w:lang w:val="uk-UA"/>
        </w:rPr>
        <w:t>Назва послуги</w:t>
      </w:r>
      <w:r w:rsidRPr="007B2D4E">
        <w:rPr>
          <w:b/>
          <w:i/>
          <w:color w:val="000000"/>
          <w:sz w:val="24"/>
          <w:szCs w:val="24"/>
          <w:lang w:val="uk-UA"/>
        </w:rPr>
        <w:t>:</w:t>
      </w:r>
      <w:r w:rsidRPr="007B2D4E">
        <w:rPr>
          <w:b/>
          <w:color w:val="000000"/>
          <w:sz w:val="24"/>
          <w:szCs w:val="24"/>
          <w:lang w:val="uk-UA"/>
        </w:rPr>
        <w:t xml:space="preserve"> </w:t>
      </w:r>
      <w:r w:rsidR="000C4857" w:rsidRPr="007B2D4E">
        <w:rPr>
          <w:bCs/>
          <w:color w:val="000000"/>
          <w:sz w:val="24"/>
          <w:szCs w:val="24"/>
          <w:lang w:val="uk-UA"/>
        </w:rPr>
        <w:t>Надання експертних послуг з аналізу та оцінки політики</w:t>
      </w:r>
      <w:r w:rsidR="00D77A1E" w:rsidRPr="007B2D4E">
        <w:rPr>
          <w:bCs/>
          <w:color w:val="000000"/>
          <w:sz w:val="24"/>
          <w:szCs w:val="24"/>
          <w:lang w:val="uk-UA"/>
        </w:rPr>
        <w:t xml:space="preserve"> у рамках підготовки </w:t>
      </w:r>
      <w:r w:rsidR="00D77A1E" w:rsidRPr="007B2D4E">
        <w:rPr>
          <w:color w:val="000000"/>
          <w:sz w:val="24"/>
          <w:szCs w:val="24"/>
          <w:lang w:val="uk-UA"/>
        </w:rPr>
        <w:t>Керівних принципів з підготовки альтернативних доповідей від громадськості (</w:t>
      </w:r>
      <w:r w:rsidR="00D77A1E" w:rsidRPr="007B2D4E">
        <w:rPr>
          <w:color w:val="000000"/>
          <w:sz w:val="24"/>
          <w:szCs w:val="24"/>
        </w:rPr>
        <w:t>Shadow</w:t>
      </w:r>
      <w:r w:rsidR="00D77A1E" w:rsidRPr="007B2D4E">
        <w:rPr>
          <w:color w:val="000000"/>
          <w:sz w:val="24"/>
          <w:szCs w:val="24"/>
          <w:lang w:val="uk-UA"/>
        </w:rPr>
        <w:t xml:space="preserve"> </w:t>
      </w:r>
      <w:r w:rsidR="00D77A1E" w:rsidRPr="007B2D4E">
        <w:rPr>
          <w:color w:val="000000"/>
          <w:sz w:val="24"/>
          <w:szCs w:val="24"/>
        </w:rPr>
        <w:t>Report</w:t>
      </w:r>
      <w:r w:rsidR="00D77A1E" w:rsidRPr="007B2D4E">
        <w:rPr>
          <w:color w:val="000000"/>
          <w:sz w:val="24"/>
          <w:szCs w:val="24"/>
          <w:lang w:val="uk-UA"/>
        </w:rPr>
        <w:t>).</w:t>
      </w:r>
    </w:p>
    <w:p w14:paraId="62F1CB6E" w14:textId="77777777" w:rsidR="00D77A1E" w:rsidRPr="007B2D4E" w:rsidRDefault="00D77A1E" w:rsidP="007A037A">
      <w:pPr>
        <w:rPr>
          <w:b/>
          <w:i/>
          <w:color w:val="000000"/>
          <w:sz w:val="24"/>
          <w:szCs w:val="24"/>
          <w:u w:val="single"/>
          <w:lang w:val="uk-UA"/>
        </w:rPr>
      </w:pPr>
    </w:p>
    <w:p w14:paraId="34D28216" w14:textId="79B6B67D" w:rsidR="00AF39E8" w:rsidRPr="007B2D4E" w:rsidRDefault="00243C69" w:rsidP="00411526">
      <w:pPr>
        <w:rPr>
          <w:bCs/>
          <w:sz w:val="24"/>
          <w:szCs w:val="24"/>
          <w:lang w:val="ru-RU"/>
        </w:rPr>
      </w:pPr>
      <w:r w:rsidRPr="007B2D4E">
        <w:rPr>
          <w:b/>
          <w:i/>
          <w:color w:val="000000"/>
          <w:sz w:val="24"/>
          <w:szCs w:val="24"/>
          <w:u w:val="single"/>
          <w:lang w:val="uk-UA"/>
        </w:rPr>
        <w:t>Термін надання послуг</w:t>
      </w:r>
      <w:r w:rsidRPr="007B2D4E">
        <w:rPr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B53C72" w:rsidRPr="007B2D4E">
        <w:rPr>
          <w:color w:val="000000"/>
          <w:sz w:val="24"/>
          <w:szCs w:val="24"/>
          <w:lang w:val="uk-UA"/>
        </w:rPr>
        <w:t>березень-травень</w:t>
      </w:r>
      <w:r w:rsidRPr="007B2D4E">
        <w:rPr>
          <w:color w:val="000000"/>
          <w:sz w:val="24"/>
          <w:szCs w:val="24"/>
          <w:lang w:val="uk-UA"/>
        </w:rPr>
        <w:t xml:space="preserve"> 201</w:t>
      </w:r>
      <w:r w:rsidR="00B53C72" w:rsidRPr="007B2D4E">
        <w:rPr>
          <w:color w:val="000000"/>
          <w:sz w:val="24"/>
          <w:szCs w:val="24"/>
          <w:lang w:val="uk-UA"/>
        </w:rPr>
        <w:t>8</w:t>
      </w:r>
      <w:r w:rsidRPr="007B2D4E">
        <w:rPr>
          <w:color w:val="000000"/>
          <w:sz w:val="24"/>
          <w:szCs w:val="24"/>
          <w:lang w:val="uk-UA"/>
        </w:rPr>
        <w:t xml:space="preserve"> року</w:t>
      </w:r>
    </w:p>
    <w:p w14:paraId="76A3E7CF" w14:textId="77777777" w:rsidR="000C4857" w:rsidRPr="007B2D4E" w:rsidRDefault="000C4857" w:rsidP="00243C69">
      <w:pPr>
        <w:rPr>
          <w:color w:val="000000"/>
          <w:sz w:val="24"/>
          <w:szCs w:val="24"/>
          <w:lang w:val="uk-UA"/>
        </w:rPr>
      </w:pPr>
    </w:p>
    <w:p w14:paraId="0AD563A8" w14:textId="3807B588" w:rsidR="00243C69" w:rsidRDefault="00CC3F9B" w:rsidP="00243C69">
      <w:p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 xml:space="preserve">Даний тендер проводиться з метою вибору </w:t>
      </w:r>
      <w:r w:rsidR="00B53C72" w:rsidRPr="007B2D4E">
        <w:rPr>
          <w:color w:val="000000"/>
          <w:sz w:val="24"/>
          <w:szCs w:val="24"/>
          <w:lang w:val="uk-UA"/>
        </w:rPr>
        <w:t>консультанта з аналізу та оцінки політики у рамках підготовки Керівних принципів з підготовки альтернативних доповідей від громадськості (</w:t>
      </w:r>
      <w:r w:rsidR="00B53C72" w:rsidRPr="007B2D4E">
        <w:rPr>
          <w:color w:val="000000"/>
          <w:sz w:val="24"/>
          <w:szCs w:val="24"/>
        </w:rPr>
        <w:t>Shadow</w:t>
      </w:r>
      <w:r w:rsidR="00B53C72" w:rsidRPr="007B2D4E">
        <w:rPr>
          <w:color w:val="000000"/>
          <w:sz w:val="24"/>
          <w:szCs w:val="24"/>
          <w:lang w:val="uk-UA"/>
        </w:rPr>
        <w:t xml:space="preserve"> </w:t>
      </w:r>
      <w:r w:rsidR="00B53C72" w:rsidRPr="007B2D4E">
        <w:rPr>
          <w:color w:val="000000"/>
          <w:sz w:val="24"/>
          <w:szCs w:val="24"/>
        </w:rPr>
        <w:t>Report</w:t>
      </w:r>
      <w:r w:rsidR="00B53C72" w:rsidRPr="007B2D4E">
        <w:rPr>
          <w:color w:val="000000"/>
          <w:sz w:val="24"/>
          <w:szCs w:val="24"/>
          <w:lang w:val="uk-UA"/>
        </w:rPr>
        <w:t>)</w:t>
      </w:r>
      <w:r w:rsidR="00B66DCC" w:rsidRPr="007B2D4E">
        <w:rPr>
          <w:color w:val="000000"/>
          <w:sz w:val="24"/>
          <w:szCs w:val="24"/>
          <w:lang w:val="uk-UA"/>
        </w:rPr>
        <w:t>.</w:t>
      </w:r>
    </w:p>
    <w:p w14:paraId="1ACBFFB2" w14:textId="1F1D089D" w:rsidR="004B0149" w:rsidRDefault="004B0149" w:rsidP="00243C69">
      <w:pPr>
        <w:rPr>
          <w:color w:val="000000"/>
          <w:sz w:val="24"/>
          <w:szCs w:val="24"/>
          <w:lang w:val="uk-UA"/>
        </w:rPr>
      </w:pPr>
    </w:p>
    <w:p w14:paraId="37E0244F" w14:textId="7E4EF6BE" w:rsidR="004B0149" w:rsidRPr="007B2D4E" w:rsidRDefault="004B0149" w:rsidP="00243C69">
      <w:pPr>
        <w:rPr>
          <w:color w:val="000000"/>
          <w:sz w:val="24"/>
          <w:szCs w:val="24"/>
          <w:lang w:val="uk-UA"/>
        </w:rPr>
      </w:pPr>
      <w:r w:rsidRPr="004B0149">
        <w:rPr>
          <w:color w:val="000000"/>
          <w:sz w:val="24"/>
          <w:szCs w:val="24"/>
          <w:lang w:val="uk-UA"/>
        </w:rPr>
        <w:t>Підготовка Керівних принципів з підготовки альтернативних доповідей від громадськості (</w:t>
      </w:r>
      <w:proofErr w:type="spellStart"/>
      <w:r w:rsidRPr="004B0149">
        <w:rPr>
          <w:color w:val="000000"/>
          <w:sz w:val="24"/>
          <w:szCs w:val="24"/>
          <w:lang w:val="uk-UA"/>
        </w:rPr>
        <w:t>Shadow</w:t>
      </w:r>
      <w:proofErr w:type="spellEnd"/>
      <w:r w:rsidRPr="004B0149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B0149">
        <w:rPr>
          <w:color w:val="000000"/>
          <w:sz w:val="24"/>
          <w:szCs w:val="24"/>
          <w:lang w:val="uk-UA"/>
        </w:rPr>
        <w:t>Report</w:t>
      </w:r>
      <w:proofErr w:type="spellEnd"/>
      <w:r w:rsidRPr="004B0149">
        <w:rPr>
          <w:color w:val="000000"/>
          <w:sz w:val="24"/>
          <w:szCs w:val="24"/>
          <w:lang w:val="uk-UA"/>
        </w:rPr>
        <w:t xml:space="preserve">) є частиною проекту, що реалізує ГО «Лабораторія законодавчих ініціатив» за підтримки Програми </w:t>
      </w:r>
      <w:proofErr w:type="spellStart"/>
      <w:r w:rsidRPr="004B0149">
        <w:rPr>
          <w:color w:val="000000"/>
          <w:sz w:val="24"/>
          <w:szCs w:val="24"/>
          <w:lang w:val="uk-UA"/>
        </w:rPr>
        <w:t>USAID</w:t>
      </w:r>
      <w:proofErr w:type="spellEnd"/>
      <w:r w:rsidRPr="004B0149">
        <w:rPr>
          <w:color w:val="000000"/>
          <w:sz w:val="24"/>
          <w:szCs w:val="24"/>
          <w:lang w:val="uk-UA"/>
        </w:rPr>
        <w:t xml:space="preserve"> “РАДА: відповідальність, підзвітність, демократичне парламентське представництво”, що виконується Фондом Східна Європа.</w:t>
      </w:r>
    </w:p>
    <w:p w14:paraId="368B77E0" w14:textId="77777777" w:rsidR="00851CC6" w:rsidRDefault="00851CC6" w:rsidP="00851CC6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4F6F3CFF" w14:textId="77777777" w:rsidR="00F50AF9" w:rsidRPr="008168D0" w:rsidRDefault="00F50AF9" w:rsidP="00F50AF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до учасників:</w:t>
      </w:r>
    </w:p>
    <w:p w14:paraId="7983DB20" w14:textId="15D8D0FC" w:rsidR="00F50AF9" w:rsidRPr="007B2D4E" w:rsidRDefault="00EF16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п</w:t>
      </w:r>
      <w:r w:rsidR="00F50AF9" w:rsidRPr="007B2D4E">
        <w:rPr>
          <w:color w:val="000000"/>
          <w:sz w:val="24"/>
          <w:szCs w:val="24"/>
          <w:lang w:val="uk-UA"/>
        </w:rPr>
        <w:t>овна вища освіта (політологія, пр</w:t>
      </w:r>
      <w:r w:rsidR="00A54830" w:rsidRPr="007B2D4E">
        <w:rPr>
          <w:color w:val="000000"/>
          <w:sz w:val="24"/>
          <w:szCs w:val="24"/>
          <w:lang w:val="uk-UA"/>
        </w:rPr>
        <w:t>ав</w:t>
      </w:r>
      <w:r w:rsidR="00CC3F9B" w:rsidRPr="007B2D4E">
        <w:rPr>
          <w:color w:val="000000"/>
          <w:sz w:val="24"/>
          <w:szCs w:val="24"/>
          <w:lang w:val="uk-UA"/>
        </w:rPr>
        <w:t>о,</w:t>
      </w:r>
      <w:r w:rsidR="00212742" w:rsidRPr="007B2D4E">
        <w:rPr>
          <w:color w:val="000000"/>
          <w:sz w:val="24"/>
          <w:szCs w:val="24"/>
          <w:lang w:val="uk-UA"/>
        </w:rPr>
        <w:t xml:space="preserve"> соціологія,</w:t>
      </w:r>
      <w:r w:rsidR="00E60358" w:rsidRPr="007B2D4E">
        <w:rPr>
          <w:color w:val="000000"/>
          <w:sz w:val="24"/>
          <w:szCs w:val="24"/>
          <w:lang w:val="uk-UA"/>
        </w:rPr>
        <w:t xml:space="preserve"> економічна теорія</w:t>
      </w:r>
      <w:r w:rsidR="00F50AF9" w:rsidRPr="007B2D4E">
        <w:rPr>
          <w:color w:val="000000"/>
          <w:sz w:val="24"/>
          <w:szCs w:val="24"/>
          <w:lang w:val="uk-UA"/>
        </w:rPr>
        <w:t>);</w:t>
      </w:r>
    </w:p>
    <w:p w14:paraId="527A4852" w14:textId="41BFFF56" w:rsidR="00F50AF9" w:rsidRPr="007B2D4E" w:rsidRDefault="00EF16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з</w:t>
      </w:r>
      <w:r w:rsidR="00212742" w:rsidRPr="007B2D4E">
        <w:rPr>
          <w:color w:val="000000"/>
          <w:sz w:val="24"/>
          <w:szCs w:val="24"/>
          <w:lang w:val="uk-UA"/>
        </w:rPr>
        <w:t>нання основних принципів та методів побудови дослідження</w:t>
      </w:r>
      <w:r w:rsidR="00F50AF9" w:rsidRPr="007B2D4E">
        <w:rPr>
          <w:color w:val="000000"/>
          <w:sz w:val="24"/>
          <w:szCs w:val="24"/>
          <w:lang w:val="uk-UA"/>
        </w:rPr>
        <w:t>;</w:t>
      </w:r>
    </w:p>
    <w:p w14:paraId="77624B8E" w14:textId="4AB02288" w:rsidR="00D77A1E" w:rsidRDefault="00D77A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 xml:space="preserve">знання </w:t>
      </w:r>
      <w:r w:rsidR="001303EB">
        <w:rPr>
          <w:color w:val="000000"/>
          <w:sz w:val="24"/>
          <w:szCs w:val="24"/>
          <w:lang w:val="uk-UA"/>
        </w:rPr>
        <w:t xml:space="preserve">основних принципів та інструментів </w:t>
      </w:r>
      <w:r w:rsidRPr="007B2D4E">
        <w:rPr>
          <w:color w:val="000000"/>
          <w:sz w:val="24"/>
          <w:szCs w:val="24"/>
          <w:lang w:val="uk-UA"/>
        </w:rPr>
        <w:t xml:space="preserve">здійснення моніторингу та оцінки </w:t>
      </w:r>
      <w:r w:rsidR="001303EB">
        <w:rPr>
          <w:color w:val="000000"/>
          <w:sz w:val="24"/>
          <w:szCs w:val="24"/>
          <w:lang w:val="uk-UA"/>
        </w:rPr>
        <w:t>державної політики</w:t>
      </w:r>
      <w:r w:rsidR="00CD06FB">
        <w:rPr>
          <w:color w:val="000000"/>
          <w:sz w:val="24"/>
          <w:szCs w:val="24"/>
          <w:lang w:val="uk-UA"/>
        </w:rPr>
        <w:t>;</w:t>
      </w:r>
    </w:p>
    <w:p w14:paraId="7297F573" w14:textId="622988A8" w:rsidR="00CD06FB" w:rsidRPr="007B2D4E" w:rsidRDefault="00CD06FB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розуміння процесів реалізації політики;</w:t>
      </w:r>
    </w:p>
    <w:p w14:paraId="6F303655" w14:textId="052CED7D" w:rsidR="00F50AF9" w:rsidRPr="007B2D4E" w:rsidRDefault="00212742" w:rsidP="00E60358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наявність експертного досвіду від 3 років</w:t>
      </w:r>
      <w:r w:rsidR="00F50AF9" w:rsidRPr="007B2D4E">
        <w:rPr>
          <w:color w:val="000000"/>
          <w:sz w:val="24"/>
          <w:szCs w:val="24"/>
          <w:lang w:val="uk-UA"/>
        </w:rPr>
        <w:t>;</w:t>
      </w:r>
    </w:p>
    <w:p w14:paraId="27A13FA9" w14:textId="10054700" w:rsidR="00F50AF9" w:rsidRPr="007B2D4E" w:rsidRDefault="00EF16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н</w:t>
      </w:r>
      <w:r w:rsidR="00F50AF9" w:rsidRPr="007B2D4E">
        <w:rPr>
          <w:color w:val="000000"/>
          <w:sz w:val="24"/>
          <w:szCs w:val="24"/>
          <w:lang w:val="uk-UA"/>
        </w:rPr>
        <w:t>аявність</w:t>
      </w:r>
      <w:r w:rsidR="00212742" w:rsidRPr="007B2D4E">
        <w:rPr>
          <w:color w:val="000000"/>
          <w:sz w:val="24"/>
          <w:szCs w:val="24"/>
          <w:lang w:val="uk-UA"/>
        </w:rPr>
        <w:t xml:space="preserve"> наукових та науково-популярних</w:t>
      </w:r>
      <w:r w:rsidR="00F50AF9" w:rsidRPr="007B2D4E">
        <w:rPr>
          <w:color w:val="000000"/>
          <w:sz w:val="24"/>
          <w:szCs w:val="24"/>
          <w:lang w:val="uk-UA"/>
        </w:rPr>
        <w:t xml:space="preserve"> публ</w:t>
      </w:r>
      <w:r w:rsidR="00212742" w:rsidRPr="007B2D4E">
        <w:rPr>
          <w:color w:val="000000"/>
          <w:sz w:val="24"/>
          <w:szCs w:val="24"/>
          <w:lang w:val="uk-UA"/>
        </w:rPr>
        <w:t>ікацій</w:t>
      </w:r>
      <w:r w:rsidR="00F50AF9" w:rsidRPr="007B2D4E">
        <w:rPr>
          <w:color w:val="000000"/>
          <w:sz w:val="24"/>
          <w:szCs w:val="24"/>
          <w:lang w:val="uk-UA"/>
        </w:rPr>
        <w:t>;</w:t>
      </w:r>
    </w:p>
    <w:p w14:paraId="17D40C5F" w14:textId="536C3DAB" w:rsidR="00F50AF9" w:rsidRPr="007B2D4E" w:rsidRDefault="00EF161E" w:rsidP="00AC7B65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д</w:t>
      </w:r>
      <w:r w:rsidR="00F06B3F" w:rsidRPr="007B2D4E">
        <w:rPr>
          <w:color w:val="000000"/>
          <w:sz w:val="24"/>
          <w:szCs w:val="24"/>
          <w:lang w:val="uk-UA"/>
        </w:rPr>
        <w:t>освід участі у</w:t>
      </w:r>
      <w:r w:rsidR="00212742" w:rsidRPr="007B2D4E">
        <w:rPr>
          <w:color w:val="000000"/>
          <w:sz w:val="24"/>
          <w:szCs w:val="24"/>
          <w:lang w:val="uk-UA"/>
        </w:rPr>
        <w:t xml:space="preserve"> дослідницьких</w:t>
      </w:r>
      <w:r w:rsidR="00F06B3F" w:rsidRPr="007B2D4E">
        <w:rPr>
          <w:color w:val="000000"/>
          <w:sz w:val="24"/>
          <w:szCs w:val="24"/>
          <w:lang w:val="uk-UA"/>
        </w:rPr>
        <w:t xml:space="preserve"> проект</w:t>
      </w:r>
      <w:r w:rsidR="00E60358" w:rsidRPr="007B2D4E">
        <w:rPr>
          <w:color w:val="000000"/>
          <w:sz w:val="24"/>
          <w:szCs w:val="24"/>
          <w:lang w:val="uk-UA"/>
        </w:rPr>
        <w:t>ах</w:t>
      </w:r>
      <w:r w:rsidR="00F50AF9" w:rsidRPr="007B2D4E">
        <w:rPr>
          <w:color w:val="000000"/>
          <w:sz w:val="24"/>
          <w:szCs w:val="24"/>
          <w:lang w:val="uk-UA"/>
        </w:rPr>
        <w:t xml:space="preserve">. </w:t>
      </w:r>
    </w:p>
    <w:p w14:paraId="7C890903" w14:textId="77777777" w:rsidR="00F50AF9" w:rsidRPr="008168D0" w:rsidRDefault="00F50AF9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6954D593" w14:textId="46388330" w:rsidR="008B59C5" w:rsidRPr="008168D0" w:rsidRDefault="007A037A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Опис позицій із</w:t>
      </w:r>
      <w:r w:rsidR="008B59C5"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 xml:space="preserve"> закупівлі послуг / технічне завдання для послуг:</w:t>
      </w:r>
    </w:p>
    <w:p w14:paraId="27B8F8A9" w14:textId="77777777" w:rsidR="00CD06FB" w:rsidRDefault="00CD06FB" w:rsidP="00CD06FB">
      <w:pPr>
        <w:widowControl/>
        <w:rPr>
          <w:rFonts w:asciiTheme="minorHAnsi" w:hAnsiTheme="minorHAnsi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>Підготовка тексту обсягом від 25 до 60 тисяч знаків з пробілами. Документ має містити опис інструментів, їхнє значення для оцінки політики та інструкції з їхнього використання:</w:t>
      </w:r>
    </w:p>
    <w:p w14:paraId="6378D1F7" w14:textId="77777777" w:rsidR="00CD06FB" w:rsidRPr="00CD06FB" w:rsidRDefault="00CD06FB" w:rsidP="00CD06FB">
      <w:pPr>
        <w:widowControl/>
        <w:rPr>
          <w:rFonts w:asciiTheme="minorHAnsi" w:hAnsiTheme="minorHAnsi"/>
          <w:sz w:val="24"/>
          <w:szCs w:val="24"/>
          <w:lang w:val="uk-UA"/>
        </w:rPr>
      </w:pPr>
    </w:p>
    <w:p w14:paraId="7E2837D1" w14:textId="77777777" w:rsidR="00CD06FB" w:rsidRPr="00CD06FB" w:rsidRDefault="00CD06FB" w:rsidP="00CD06FB">
      <w:pPr>
        <w:widowControl/>
        <w:ind w:left="426"/>
        <w:rPr>
          <w:rFonts w:ascii="Times" w:hAnsi="Times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>- підходи та принципи визначення предмету оцінки;</w:t>
      </w:r>
    </w:p>
    <w:p w14:paraId="67F2579E" w14:textId="77777777" w:rsidR="00CD06FB" w:rsidRPr="00CD06FB" w:rsidRDefault="00CD06FB" w:rsidP="00CD06FB">
      <w:pPr>
        <w:widowControl/>
        <w:ind w:left="426"/>
        <w:rPr>
          <w:rFonts w:ascii="Times" w:hAnsi="Times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>- підходи та принципи оцінки політичного менеджменту;</w:t>
      </w:r>
    </w:p>
    <w:p w14:paraId="57182AA1" w14:textId="77777777" w:rsidR="00CD06FB" w:rsidRPr="00CD06FB" w:rsidRDefault="00CD06FB" w:rsidP="00CD06FB">
      <w:pPr>
        <w:widowControl/>
        <w:ind w:left="426"/>
        <w:rPr>
          <w:rFonts w:ascii="Times" w:hAnsi="Times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>- підходи та принципи визначення показників ефективності та оцінки наслідків виконаних заходів з точки зору цих показників;</w:t>
      </w:r>
    </w:p>
    <w:p w14:paraId="55284159" w14:textId="77777777" w:rsidR="00CD06FB" w:rsidRPr="00CD06FB" w:rsidRDefault="00CD06FB" w:rsidP="00CD06FB">
      <w:pPr>
        <w:widowControl/>
        <w:ind w:left="426"/>
        <w:rPr>
          <w:rFonts w:ascii="Times" w:hAnsi="Times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 xml:space="preserve">- інструкції з аналізу заінтересованих сторін та їхній вплив на процес; </w:t>
      </w:r>
    </w:p>
    <w:p w14:paraId="045FCB87" w14:textId="77777777" w:rsidR="00CD06FB" w:rsidRPr="00CD06FB" w:rsidRDefault="00CD06FB" w:rsidP="00CD06FB">
      <w:pPr>
        <w:widowControl/>
        <w:ind w:left="426"/>
        <w:rPr>
          <w:rFonts w:ascii="Times" w:hAnsi="Times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>- інструкції з ідентифікації проблемних аспектів/викликів і ризиків даного процесу;</w:t>
      </w:r>
    </w:p>
    <w:p w14:paraId="3D88541E" w14:textId="6A0FA580" w:rsidR="00C81A16" w:rsidRDefault="00CD06FB" w:rsidP="00CD06FB">
      <w:pPr>
        <w:widowControl/>
        <w:ind w:left="426"/>
        <w:rPr>
          <w:rFonts w:asciiTheme="minorHAnsi" w:hAnsiTheme="minorHAnsi"/>
          <w:sz w:val="24"/>
          <w:szCs w:val="24"/>
          <w:lang w:val="uk-UA"/>
        </w:rPr>
      </w:pPr>
      <w:r w:rsidRPr="00CD06FB">
        <w:rPr>
          <w:rFonts w:ascii="Times" w:hAnsi="Times"/>
          <w:sz w:val="24"/>
          <w:szCs w:val="24"/>
          <w:lang w:val="uk-UA"/>
        </w:rPr>
        <w:t>- аналіз альтернатив впровадження державної політики.</w:t>
      </w:r>
    </w:p>
    <w:p w14:paraId="754D06D3" w14:textId="77777777" w:rsidR="00CD06FB" w:rsidRPr="00CD06FB" w:rsidRDefault="00CD06FB" w:rsidP="00CD06FB">
      <w:pPr>
        <w:widowControl/>
        <w:rPr>
          <w:rFonts w:asciiTheme="minorHAnsi" w:eastAsia="Times New Roman" w:hAnsiTheme="minorHAnsi"/>
          <w:i/>
          <w:iCs/>
          <w:color w:val="000000"/>
          <w:kern w:val="0"/>
          <w:sz w:val="24"/>
          <w:szCs w:val="24"/>
          <w:lang w:val="ru-RU" w:eastAsia="en-US"/>
        </w:rPr>
      </w:pPr>
    </w:p>
    <w:p w14:paraId="320FD279" w14:textId="77777777" w:rsidR="00C81A16" w:rsidRPr="008168D0" w:rsidRDefault="00C81A16" w:rsidP="00C81A16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Очікуваний результат:</w:t>
      </w:r>
    </w:p>
    <w:p w14:paraId="5CBEFB71" w14:textId="09D975AF" w:rsidR="00851CC6" w:rsidRPr="00E35EDC" w:rsidRDefault="00CD06FB" w:rsidP="00851CC6">
      <w:pPr>
        <w:rPr>
          <w:color w:val="000000"/>
          <w:sz w:val="24"/>
          <w:szCs w:val="24"/>
          <w:lang w:val="uk-UA"/>
        </w:rPr>
      </w:pPr>
      <w:r w:rsidRPr="00E35EDC">
        <w:rPr>
          <w:sz w:val="24"/>
          <w:szCs w:val="24"/>
          <w:lang w:val="uk-UA"/>
        </w:rPr>
        <w:t xml:space="preserve">Підготовлено </w:t>
      </w:r>
      <w:r w:rsidR="00E35EDC">
        <w:rPr>
          <w:sz w:val="24"/>
          <w:szCs w:val="24"/>
          <w:lang w:val="uk-UA"/>
        </w:rPr>
        <w:t xml:space="preserve">Керівні принципи </w:t>
      </w:r>
      <w:r w:rsidR="00E35EDC" w:rsidRPr="007B2D4E">
        <w:rPr>
          <w:color w:val="000000"/>
          <w:sz w:val="24"/>
          <w:szCs w:val="24"/>
          <w:lang w:val="uk-UA"/>
        </w:rPr>
        <w:t>з підготовки альтернативних доповідей від громадськості (</w:t>
      </w:r>
      <w:r w:rsidR="00E35EDC" w:rsidRPr="007B2D4E">
        <w:rPr>
          <w:color w:val="000000"/>
          <w:sz w:val="24"/>
          <w:szCs w:val="24"/>
        </w:rPr>
        <w:t>Shadow</w:t>
      </w:r>
      <w:r w:rsidR="00E35EDC" w:rsidRPr="007B2D4E">
        <w:rPr>
          <w:color w:val="000000"/>
          <w:sz w:val="24"/>
          <w:szCs w:val="24"/>
          <w:lang w:val="uk-UA"/>
        </w:rPr>
        <w:t xml:space="preserve"> </w:t>
      </w:r>
      <w:r w:rsidR="00E35EDC" w:rsidRPr="007B2D4E">
        <w:rPr>
          <w:color w:val="000000"/>
          <w:sz w:val="24"/>
          <w:szCs w:val="24"/>
        </w:rPr>
        <w:t>Report</w:t>
      </w:r>
      <w:r w:rsidR="00E35EDC" w:rsidRPr="007B2D4E">
        <w:rPr>
          <w:color w:val="000000"/>
          <w:sz w:val="24"/>
          <w:szCs w:val="24"/>
          <w:lang w:val="uk-UA"/>
        </w:rPr>
        <w:t>)</w:t>
      </w:r>
      <w:r w:rsidR="00E35EDC">
        <w:rPr>
          <w:sz w:val="24"/>
          <w:szCs w:val="24"/>
          <w:lang w:val="uk-UA"/>
        </w:rPr>
        <w:t xml:space="preserve"> у яких буде викладена інформація з описом інструментів аналізу та оцінки політики та інструкції з їхнього використання.</w:t>
      </w:r>
    </w:p>
    <w:p w14:paraId="47FCB27B" w14:textId="77777777" w:rsidR="008168D0" w:rsidRPr="008168D0" w:rsidRDefault="008168D0" w:rsidP="00C81A16">
      <w:pPr>
        <w:rPr>
          <w:rFonts w:ascii="Times" w:hAnsi="Times"/>
          <w:sz w:val="24"/>
          <w:szCs w:val="24"/>
          <w:lang w:val="uk-UA"/>
        </w:rPr>
      </w:pPr>
    </w:p>
    <w:p w14:paraId="7A98E8B6" w14:textId="6F992EC0" w:rsidR="008B59C5" w:rsidRPr="00411526" w:rsidRDefault="008B59C5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718F0013" w14:textId="645C948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Критерії оцінки цінових пропозицій, які будуть відповідати вимогам, та їх</w:t>
      </w:r>
      <w:r w:rsidR="00B00C8F"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ні</w:t>
      </w: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 xml:space="preserve"> вагові коефіцієнти:</w:t>
      </w:r>
    </w:p>
    <w:p w14:paraId="1602DB0E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36"/>
      </w:tblGrid>
      <w:tr w:rsidR="00680169" w:rsidRPr="00732B16" w14:paraId="26839A9D" w14:textId="77777777" w:rsidTr="00680169">
        <w:trPr>
          <w:trHeight w:val="5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9A6F32" w14:textId="77777777" w:rsidR="00680169" w:rsidRPr="008168D0" w:rsidRDefault="00680169" w:rsidP="00680169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 xml:space="preserve">Критерій оцінки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A89319" w14:textId="364B7A36" w:rsidR="00680169" w:rsidRPr="008168D0" w:rsidRDefault="00680169" w:rsidP="00411526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Ваговий коефіцієнт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7202049" w14:textId="77777777" w:rsidR="00680169" w:rsidRPr="008168D0" w:rsidRDefault="00680169" w:rsidP="00680169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Документи, які підтверджують відповідність критерію</w:t>
            </w:r>
          </w:p>
        </w:tc>
      </w:tr>
      <w:tr w:rsidR="00680169" w:rsidRPr="008168D0" w14:paraId="3AD341A5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9E3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vertAlign w:val="superscript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Вартість (грн./без 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C91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BDE" w14:textId="77777777" w:rsidR="00680169" w:rsidRPr="008168D0" w:rsidRDefault="00680169" w:rsidP="00680169">
            <w:pPr>
              <w:ind w:right="143"/>
              <w:rPr>
                <w:rFonts w:ascii="Time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цінова пропозиція</w:t>
            </w:r>
          </w:p>
        </w:tc>
      </w:tr>
      <w:tr w:rsidR="00680169" w:rsidRPr="008168D0" w14:paraId="3B2C0B02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34B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Профільний експертний досвід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19C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D96" w14:textId="77777777" w:rsidR="00680169" w:rsidRPr="008168D0" w:rsidRDefault="00680169" w:rsidP="00680169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анкета учасника</w:t>
            </w:r>
          </w:p>
        </w:tc>
      </w:tr>
      <w:tr w:rsidR="00680169" w:rsidRPr="008168D0" w14:paraId="284E4FA8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B90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lastRenderedPageBreak/>
              <w:t>Наявність публікацій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F301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 xml:space="preserve">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FF9" w14:textId="77777777" w:rsidR="00680169" w:rsidRPr="008168D0" w:rsidRDefault="00680169" w:rsidP="00680169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перелік публікацій</w:t>
            </w:r>
          </w:p>
        </w:tc>
      </w:tr>
      <w:tr w:rsidR="00680169" w:rsidRPr="008168D0" w14:paraId="4A4C0B39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E98" w14:textId="4BF930B7" w:rsidR="00680169" w:rsidRPr="008168D0" w:rsidRDefault="006147BE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>
              <w:rPr>
                <w:rFonts w:ascii="Times" w:hAnsi="Times"/>
                <w:lang w:val="uk-UA"/>
              </w:rPr>
              <w:t xml:space="preserve">Досвід в рамках </w:t>
            </w:r>
            <w:r w:rsidR="00680169" w:rsidRPr="008168D0">
              <w:rPr>
                <w:rFonts w:ascii="Times" w:hAnsi="Times"/>
                <w:lang w:val="uk-UA"/>
              </w:rPr>
              <w:t>схожого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0C1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 xml:space="preserve">  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FC2" w14:textId="24B05546" w:rsidR="00680169" w:rsidRPr="008168D0" w:rsidRDefault="00C81A16" w:rsidP="00680169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</w:t>
            </w:r>
            <w:r w:rsidR="00680169"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езюме</w:t>
            </w:r>
          </w:p>
        </w:tc>
      </w:tr>
    </w:tbl>
    <w:p w14:paraId="62576C63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4EE5F445" w14:textId="57859BF3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Умови оплати: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100% оплата після підписання сторонами акту </w:t>
      </w:r>
      <w:r w:rsidR="00B00C8F" w:rsidRPr="008168D0">
        <w:rPr>
          <w:rFonts w:ascii="Times" w:hAnsi="Times"/>
          <w:color w:val="000000"/>
          <w:sz w:val="24"/>
          <w:szCs w:val="24"/>
          <w:lang w:val="uk-UA"/>
        </w:rPr>
        <w:t>наданих послуг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та здачі матеріалів.</w:t>
      </w:r>
    </w:p>
    <w:p w14:paraId="6E1938A7" w14:textId="77777777" w:rsidR="00EF161E" w:rsidRPr="008168D0" w:rsidRDefault="00EF161E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66D8E0E4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29388543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щодо звільнення від ПДВ:</w:t>
      </w:r>
    </w:p>
    <w:p w14:paraId="785D2D88" w14:textId="6AAF393F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Закупівля товарів, робіт і послуг здійснюється коштом проекту міжнародної технічної допомоги та відповідає категорії (типу) товарів, робіт і послуг, зазначених у плані закупівлі. Відповідно до пункту 197.11 статті 197 Податкового кодексу України</w:t>
      </w:r>
      <w:r w:rsidR="00B00C8F" w:rsidRPr="008168D0">
        <w:rPr>
          <w:rFonts w:ascii="Times" w:hAnsi="Times"/>
          <w:sz w:val="24"/>
          <w:szCs w:val="24"/>
          <w:lang w:val="uk-UA"/>
        </w:rPr>
        <w:t>:</w:t>
      </w:r>
      <w:r w:rsidR="005356D4">
        <w:rPr>
          <w:rFonts w:ascii="Times" w:hAnsi="Times"/>
          <w:sz w:val="24"/>
          <w:szCs w:val="24"/>
          <w:lang w:val="uk-UA"/>
        </w:rPr>
        <w:t xml:space="preserve"> «</w:t>
      </w:r>
      <w:r w:rsidRPr="008168D0">
        <w:rPr>
          <w:rFonts w:ascii="Times" w:hAnsi="Times"/>
          <w:sz w:val="24"/>
          <w:szCs w:val="24"/>
          <w:lang w:val="uk-UA"/>
        </w:rPr>
        <w:t>Звільняються від оподаткування операції із ввезення на митну територію України майна як міжнародної технічної допомоги, яка надається відповідно до міжнародних договорів України, згода на обов'язковість яких надана Верховною Радою України, а також як гуманітарної допомоги, наданої згідно з нормами Закону України “Про гуманітарну допомогу”</w:t>
      </w:r>
      <w:r w:rsidR="005356D4">
        <w:rPr>
          <w:rFonts w:ascii="Times" w:hAnsi="Times"/>
          <w:sz w:val="24"/>
          <w:szCs w:val="24"/>
          <w:lang w:val="uk-UA"/>
        </w:rPr>
        <w:t>»</w:t>
      </w:r>
      <w:r w:rsidRPr="008168D0">
        <w:rPr>
          <w:rFonts w:ascii="Times" w:hAnsi="Times"/>
          <w:sz w:val="24"/>
          <w:szCs w:val="24"/>
          <w:lang w:val="uk-UA"/>
        </w:rPr>
        <w:t>.</w:t>
      </w:r>
    </w:p>
    <w:p w14:paraId="2E0D40D1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39395022" w14:textId="5066E966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Правила оформлення пропозицій учасників тендеру:</w:t>
      </w:r>
    </w:p>
    <w:p w14:paraId="66C409FB" w14:textId="4585D2EC" w:rsidR="00680169" w:rsidRPr="005356D4" w:rsidRDefault="00680169" w:rsidP="00680169">
      <w:pPr>
        <w:rPr>
          <w:rFonts w:ascii="Times" w:hAnsi="Times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Експертів, яких зацікавила наша пропозиція, </w:t>
      </w:r>
      <w:r w:rsidR="00B00C8F" w:rsidRPr="008168D0">
        <w:rPr>
          <w:rFonts w:ascii="Times" w:hAnsi="Times"/>
          <w:color w:val="000000"/>
          <w:sz w:val="24"/>
          <w:szCs w:val="24"/>
          <w:lang w:val="uk-UA"/>
        </w:rPr>
        <w:t>просимо надсилати свої заявки для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участі, які міститимуть:</w:t>
      </w:r>
    </w:p>
    <w:p w14:paraId="09BFD607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цінову пропозицію (обсяг 1 сторінка);</w:t>
      </w:r>
    </w:p>
    <w:p w14:paraId="1F8276FA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анкету учасника (обсяг 1-2 сторінки);</w:t>
      </w:r>
    </w:p>
    <w:p w14:paraId="6B1B23A4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резюме (включно з переліком наукових публікацій);</w:t>
      </w:r>
    </w:p>
    <w:p w14:paraId="0B334E15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копії реєстраційних документів (копія ВИТЯГУ з Єдиного державного реєстру юридичних осіб та фізичних осіб-підприємців із зазначенням видів діяльності, копія свідоцтва платника єдиного податку або ВИТЯГ з реєстру платників єдиного податку (за наявності).</w:t>
      </w:r>
    </w:p>
    <w:p w14:paraId="4A4726B6" w14:textId="77777777" w:rsidR="00680169" w:rsidRPr="008168D0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</w:p>
    <w:p w14:paraId="26A4FEF8" w14:textId="77777777" w:rsidR="00680169" w:rsidRPr="008168D0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 xml:space="preserve">Анкета учасника повинна містити наступну інформацію: </w:t>
      </w:r>
    </w:p>
    <w:p w14:paraId="22D62452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ім’я / назва учасника;</w:t>
      </w:r>
    </w:p>
    <w:p w14:paraId="0C3C286C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контакти (електронна адреса, телефон);</w:t>
      </w:r>
    </w:p>
    <w:p w14:paraId="7AE76769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адреса проживання;</w:t>
      </w:r>
    </w:p>
    <w:p w14:paraId="1A771F7B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наявного експертного досвіду;</w:t>
      </w:r>
    </w:p>
    <w:p w14:paraId="66FF80BB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власного бачення формату співпраці;</w:t>
      </w:r>
    </w:p>
    <w:p w14:paraId="72FA77F9" w14:textId="530C3B55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 xml:space="preserve">опис бачення </w:t>
      </w:r>
      <w:r w:rsidRPr="008168D0">
        <w:rPr>
          <w:rFonts w:ascii="Times" w:hAnsi="Times"/>
          <w:lang w:val="uk-UA"/>
        </w:rPr>
        <w:t>необхідної зайнятості для</w:t>
      </w:r>
      <w:r w:rsidRPr="008168D0">
        <w:rPr>
          <w:rFonts w:ascii="Times" w:hAnsi="Times"/>
          <w:color w:val="000000"/>
          <w:lang w:val="uk-UA"/>
        </w:rPr>
        <w:t xml:space="preserve"> виконання поставлени</w:t>
      </w:r>
      <w:r w:rsidR="00B00C8F" w:rsidRPr="008168D0">
        <w:rPr>
          <w:rFonts w:ascii="Times" w:hAnsi="Times"/>
          <w:color w:val="000000"/>
          <w:lang w:val="uk-UA"/>
        </w:rPr>
        <w:t>х</w:t>
      </w:r>
      <w:r w:rsidRPr="008168D0">
        <w:rPr>
          <w:rFonts w:ascii="Times" w:hAnsi="Times"/>
          <w:color w:val="000000"/>
          <w:lang w:val="uk-UA"/>
        </w:rPr>
        <w:t xml:space="preserve"> завдань, її обґрунтування;</w:t>
      </w:r>
    </w:p>
    <w:p w14:paraId="0DD976D5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власних досягнень.</w:t>
      </w:r>
    </w:p>
    <w:p w14:paraId="6AB08817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1161DBD6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Анкета та цінова пропозиція мають бути завірені підписом та печаткою (за наявності). Відповідальність за достовірність наданої інформації в документах несе учасник.</w:t>
      </w:r>
    </w:p>
    <w:p w14:paraId="723B4F6B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6862C24A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Порядок подачі документації:</w:t>
      </w:r>
    </w:p>
    <w:p w14:paraId="2FC48BFE" w14:textId="3A1C0330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Заявки мають бути отримані поштою не пізніше </w:t>
      </w:r>
      <w:r w:rsidR="004B0149">
        <w:rPr>
          <w:rFonts w:ascii="Times" w:hAnsi="Times"/>
          <w:color w:val="000000"/>
          <w:sz w:val="24"/>
          <w:szCs w:val="24"/>
          <w:lang w:val="ru-RU"/>
        </w:rPr>
        <w:t>21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="00086438">
        <w:rPr>
          <w:rFonts w:ascii="Times" w:hAnsi="Times"/>
          <w:color w:val="000000"/>
          <w:sz w:val="24"/>
          <w:szCs w:val="24"/>
          <w:lang w:val="uk-UA"/>
        </w:rPr>
        <w:t>березня 2018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року на поштову адресу:</w:t>
      </w:r>
    </w:p>
    <w:p w14:paraId="223B5376" w14:textId="77777777" w:rsidR="00680169" w:rsidRPr="008168D0" w:rsidRDefault="00680169" w:rsidP="00680169">
      <w:pPr>
        <w:ind w:firstLine="708"/>
        <w:rPr>
          <w:rFonts w:ascii="Times" w:hAnsi="Times"/>
          <w:snapToGrid w:val="0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snapToGrid w:val="0"/>
          <w:color w:val="000000"/>
          <w:sz w:val="24"/>
          <w:szCs w:val="24"/>
          <w:lang w:val="uk-UA"/>
        </w:rPr>
        <w:t>04071, м. Київ, вул. Нижній Вал, 15, оф. 303</w:t>
      </w:r>
    </w:p>
    <w:p w14:paraId="58FD9495" w14:textId="77777777" w:rsidR="00680169" w:rsidRPr="008168D0" w:rsidRDefault="00680169" w:rsidP="00680169">
      <w:pPr>
        <w:ind w:firstLine="708"/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ГО «Лабораторія законодавчих ініціатив»</w:t>
      </w:r>
    </w:p>
    <w:p w14:paraId="1339F33F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31356691" w14:textId="23E21BAB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(з поміткою «</w:t>
      </w:r>
      <w:r w:rsidR="00C81A16" w:rsidRPr="008168D0">
        <w:rPr>
          <w:rFonts w:ascii="Times" w:hAnsi="Times"/>
          <w:color w:val="000000"/>
          <w:sz w:val="24"/>
          <w:szCs w:val="24"/>
          <w:lang w:val="uk-UA"/>
        </w:rPr>
        <w:t xml:space="preserve">На тендер на </w:t>
      </w:r>
      <w:r w:rsidR="006147BE">
        <w:rPr>
          <w:rFonts w:asciiTheme="minorHAnsi" w:hAnsiTheme="minorHAnsi"/>
          <w:color w:val="000000"/>
          <w:sz w:val="24"/>
          <w:szCs w:val="24"/>
          <w:lang w:val="uk-UA"/>
        </w:rPr>
        <w:t>експертні послуги консультанта з аналізу та оцінки політики</w:t>
      </w:r>
      <w:r w:rsidR="00C81A16" w:rsidRPr="008168D0">
        <w:rPr>
          <w:rFonts w:ascii="Times" w:hAnsi="Times"/>
          <w:color w:val="000000"/>
          <w:sz w:val="24"/>
          <w:szCs w:val="24"/>
          <w:lang w:val="uk-UA"/>
        </w:rPr>
        <w:t>»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>)</w:t>
      </w:r>
    </w:p>
    <w:p w14:paraId="68ACA8BB" w14:textId="77777777" w:rsidR="00680169" w:rsidRPr="00D97B09" w:rsidRDefault="00680169" w:rsidP="00680169">
      <w:pPr>
        <w:ind w:firstLine="708"/>
        <w:rPr>
          <w:color w:val="000000"/>
          <w:sz w:val="22"/>
          <w:szCs w:val="22"/>
          <w:lang w:val="uk-UA"/>
        </w:rPr>
      </w:pPr>
    </w:p>
    <w:p w14:paraId="42D208E4" w14:textId="77777777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</w:p>
    <w:p w14:paraId="0C733259" w14:textId="77777777" w:rsidR="00680169" w:rsidRPr="00D97B09" w:rsidRDefault="00680169" w:rsidP="00680169">
      <w:pPr>
        <w:rPr>
          <w:sz w:val="24"/>
          <w:szCs w:val="24"/>
          <w:lang w:val="uk-UA"/>
        </w:rPr>
      </w:pPr>
    </w:p>
    <w:p w14:paraId="70F76202" w14:textId="77777777" w:rsidR="00680169" w:rsidRPr="00D97B09" w:rsidRDefault="00680169" w:rsidP="00680169">
      <w:pPr>
        <w:rPr>
          <w:sz w:val="24"/>
          <w:szCs w:val="24"/>
          <w:lang w:val="uk-UA"/>
        </w:rPr>
      </w:pPr>
    </w:p>
    <w:p w14:paraId="5D77D0E6" w14:textId="77777777" w:rsidR="00680169" w:rsidRPr="00D97B09" w:rsidRDefault="00680169" w:rsidP="00680169">
      <w:pPr>
        <w:ind w:firstLine="709"/>
        <w:jc w:val="right"/>
        <w:outlineLvl w:val="0"/>
        <w:rPr>
          <w:b/>
          <w:lang w:val="uk-UA"/>
        </w:rPr>
      </w:pPr>
    </w:p>
    <w:p w14:paraId="174D16F4" w14:textId="77777777" w:rsidR="00B00C8F" w:rsidRDefault="00B00C8F" w:rsidP="00577D6C">
      <w:pPr>
        <w:outlineLvl w:val="0"/>
        <w:rPr>
          <w:b/>
          <w:lang w:val="uk-UA"/>
        </w:rPr>
      </w:pPr>
    </w:p>
    <w:p w14:paraId="037657C6" w14:textId="77777777" w:rsidR="00B00C8F" w:rsidRPr="00577D6C" w:rsidRDefault="00B00C8F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6E120531" w14:textId="5F340FE9" w:rsidR="00B00C8F" w:rsidRDefault="00B00C8F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6B53384E" w14:textId="72A4004B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18AC361C" w14:textId="21A48333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5895F03A" w14:textId="7FFF2372" w:rsidR="00680169" w:rsidRPr="00577D6C" w:rsidRDefault="00680169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  <w:bookmarkStart w:id="0" w:name="_GoBack"/>
      <w:bookmarkEnd w:id="0"/>
      <w:r w:rsidRPr="00577D6C">
        <w:rPr>
          <w:rFonts w:ascii="Times" w:hAnsi="Times"/>
          <w:b/>
          <w:sz w:val="24"/>
          <w:szCs w:val="24"/>
          <w:lang w:val="uk-UA"/>
        </w:rPr>
        <w:lastRenderedPageBreak/>
        <w:t>Додаток 2: Цінова пропозиція</w:t>
      </w:r>
    </w:p>
    <w:p w14:paraId="0B2DD7C3" w14:textId="77777777" w:rsidR="00680169" w:rsidRPr="00577D6C" w:rsidRDefault="00680169" w:rsidP="00680169">
      <w:pPr>
        <w:ind w:firstLine="709"/>
        <w:jc w:val="center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78BAFC86" w14:textId="77777777" w:rsidR="00680169" w:rsidRPr="00577D6C" w:rsidRDefault="00680169" w:rsidP="00680169">
      <w:pPr>
        <w:ind w:firstLine="709"/>
        <w:jc w:val="center"/>
        <w:outlineLvl w:val="0"/>
        <w:rPr>
          <w:rFonts w:ascii="Times" w:eastAsia="Times New Roman" w:hAnsi="Times"/>
          <w:b/>
          <w:kern w:val="0"/>
          <w:sz w:val="24"/>
          <w:szCs w:val="24"/>
          <w:lang w:val="uk-UA" w:eastAsia="ru-RU"/>
        </w:rPr>
      </w:pPr>
      <w:r w:rsidRPr="00577D6C">
        <w:rPr>
          <w:rFonts w:ascii="Times" w:hAnsi="Times"/>
          <w:b/>
          <w:sz w:val="24"/>
          <w:szCs w:val="24"/>
          <w:lang w:val="uk-UA"/>
        </w:rPr>
        <w:t>ФОРМА «ЦІНОВА ПРОПОЗИЦІЯ»</w:t>
      </w:r>
    </w:p>
    <w:p w14:paraId="387692B9" w14:textId="77777777" w:rsidR="00680169" w:rsidRPr="00577D6C" w:rsidRDefault="00680169" w:rsidP="00680169">
      <w:pPr>
        <w:ind w:firstLine="709"/>
        <w:outlineLvl w:val="0"/>
        <w:rPr>
          <w:rFonts w:ascii="Times" w:hAnsi="Times"/>
          <w:sz w:val="24"/>
          <w:szCs w:val="24"/>
          <w:lang w:val="uk-UA"/>
        </w:rPr>
      </w:pPr>
    </w:p>
    <w:p w14:paraId="37E7885E" w14:textId="77777777" w:rsidR="00680169" w:rsidRPr="00577D6C" w:rsidRDefault="00680169" w:rsidP="00680169">
      <w:pPr>
        <w:keepNext/>
        <w:keepLines/>
        <w:ind w:firstLine="720"/>
        <w:rPr>
          <w:rFonts w:ascii="Times" w:hAnsi="Times"/>
          <w:sz w:val="24"/>
          <w:szCs w:val="24"/>
          <w:lang w:val="uk-UA"/>
        </w:rPr>
      </w:pPr>
    </w:p>
    <w:p w14:paraId="48674ABA" w14:textId="6C4917AC" w:rsidR="00680169" w:rsidRPr="00577D6C" w:rsidRDefault="00680169" w:rsidP="00680169">
      <w:pPr>
        <w:keepNext/>
        <w:keepLines/>
        <w:ind w:firstLine="720"/>
        <w:rPr>
          <w:rFonts w:ascii="Times" w:hAnsi="Times"/>
          <w:b/>
          <w:sz w:val="24"/>
          <w:szCs w:val="24"/>
          <w:lang w:val="uk-UA"/>
        </w:rPr>
      </w:pPr>
      <w:r w:rsidRPr="00577D6C">
        <w:rPr>
          <w:rFonts w:ascii="Times" w:hAnsi="Times"/>
          <w:b/>
          <w:i/>
          <w:sz w:val="24"/>
          <w:szCs w:val="24"/>
          <w:u w:val="single"/>
          <w:lang w:val="uk-UA"/>
        </w:rPr>
        <w:t>Назва Учасника</w:t>
      </w:r>
      <w:r w:rsidRPr="00577D6C">
        <w:rPr>
          <w:rFonts w:ascii="Times" w:hAnsi="Times"/>
          <w:sz w:val="24"/>
          <w:szCs w:val="24"/>
          <w:lang w:val="uk-UA"/>
        </w:rPr>
        <w:t xml:space="preserve"> надає свою цінову пропозицію щодо участі у тендері на закупівлю </w:t>
      </w:r>
      <w:r w:rsidR="00B50DFA">
        <w:rPr>
          <w:rFonts w:ascii="Times" w:hAnsi="Times"/>
          <w:color w:val="000000"/>
          <w:sz w:val="24"/>
          <w:szCs w:val="24"/>
          <w:lang w:val="uk-UA"/>
        </w:rPr>
        <w:t>експертних послуг</w:t>
      </w:r>
      <w:r w:rsidR="006147BE" w:rsidRPr="006147BE">
        <w:rPr>
          <w:rFonts w:ascii="Times" w:hAnsi="Times"/>
          <w:color w:val="000000"/>
          <w:sz w:val="24"/>
          <w:szCs w:val="24"/>
          <w:lang w:val="uk-UA"/>
        </w:rPr>
        <w:t xml:space="preserve"> консультанта з аналізу та оцінки політики</w:t>
      </w:r>
      <w:r w:rsidR="00B66DCC">
        <w:rPr>
          <w:rFonts w:ascii="Times" w:hAnsi="Times"/>
          <w:sz w:val="24"/>
          <w:szCs w:val="24"/>
          <w:lang w:val="uk-UA"/>
        </w:rPr>
        <w:t xml:space="preserve"> </w:t>
      </w:r>
      <w:r w:rsidRPr="00577D6C">
        <w:rPr>
          <w:rFonts w:ascii="Times" w:hAnsi="Times"/>
          <w:sz w:val="24"/>
          <w:szCs w:val="24"/>
          <w:lang w:val="uk-UA"/>
        </w:rPr>
        <w:t>згідно з вимогами Замовника тендеру.</w:t>
      </w:r>
    </w:p>
    <w:p w14:paraId="3DAA8D79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Вивчивши документацію тендера, на виконання зазначеного вище, я, особа, уповноважена на підписання Договору, маю можливість та погоджуюся виконати вимоги Замовника та Договору на умовах, зазначених у документації тендерних торгів та за ціною, що наведена нижче:</w:t>
      </w:r>
    </w:p>
    <w:p w14:paraId="530234DF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p w14:paraId="16B327A8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701"/>
        <w:gridCol w:w="2098"/>
      </w:tblGrid>
      <w:tr w:rsidR="00680169" w:rsidRPr="00732B16" w14:paraId="79471A36" w14:textId="77777777" w:rsidTr="00680169">
        <w:trPr>
          <w:trHeight w:val="77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20506EF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5E7F3CA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Од. виміру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8054B0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Ціна  за одиницю </w:t>
            </w:r>
          </w:p>
          <w:p w14:paraId="4C3DC8A4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ПДВ</w:t>
            </w:r>
            <w:proofErr w:type="spellEnd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)</w:t>
            </w:r>
          </w:p>
        </w:tc>
      </w:tr>
      <w:tr w:rsidR="00680169" w:rsidRPr="00577D6C" w14:paraId="2C9D8374" w14:textId="77777777" w:rsidTr="00680169">
        <w:trPr>
          <w:trHeight w:val="57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344" w14:textId="3DAD456D" w:rsidR="00680169" w:rsidRPr="004F4502" w:rsidRDefault="00840F1C" w:rsidP="00680169">
            <w:pPr>
              <w:jc w:val="left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Експерті послуги </w:t>
            </w:r>
            <w:r w:rsidR="005521F6" w:rsidRPr="006147BE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консультанта з аналізу та оцінки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D60A" w14:textId="0DF74E1A" w:rsidR="00680169" w:rsidRPr="00577D6C" w:rsidRDefault="00840F1C" w:rsidP="00680169">
            <w:pPr>
              <w:jc w:val="center"/>
              <w:rPr>
                <w:rFonts w:ascii="Times" w:hAnsi="Times"/>
                <w:sz w:val="24"/>
                <w:szCs w:val="24"/>
                <w:lang w:val="uk-UA"/>
              </w:rPr>
            </w:pPr>
            <w:r>
              <w:rPr>
                <w:rFonts w:ascii="Times" w:hAnsi="Times"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B69" w14:textId="77777777" w:rsidR="00680169" w:rsidRPr="00577D6C" w:rsidRDefault="00680169" w:rsidP="00680169">
            <w:pPr>
              <w:tabs>
                <w:tab w:val="num" w:pos="1440"/>
              </w:tabs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</w:p>
        </w:tc>
      </w:tr>
    </w:tbl>
    <w:p w14:paraId="31C8B77B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 w:eastAsia="ru-RU"/>
        </w:rPr>
      </w:pPr>
    </w:p>
    <w:p w14:paraId="7C33C851" w14:textId="77777777" w:rsidR="00680169" w:rsidRPr="00577D6C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6998B513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підтверджую виконання вимог до предмету закупівлі, зазначених в Додатку 1 (Технічне завдання).</w:t>
      </w:r>
    </w:p>
    <w:p w14:paraId="2267783D" w14:textId="77777777" w:rsidR="00680169" w:rsidRPr="00577D6C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767C89EF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погоджуюсь дотримуватися умов цієї пропозиції протягом 10-ти (десяти) календарних місяців з дня розкриття тендерних пропозицій.</w:t>
      </w:r>
    </w:p>
    <w:p w14:paraId="22C4847F" w14:textId="77777777" w:rsidR="00680169" w:rsidRPr="00577D6C" w:rsidRDefault="00680169" w:rsidP="00680169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681BBA8D" w14:textId="2D0A42B8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погоджуюсь з умовами, щ</w:t>
      </w:r>
      <w:r w:rsidR="00CD343A" w:rsidRPr="00577D6C">
        <w:rPr>
          <w:rFonts w:ascii="Times" w:hAnsi="Times"/>
          <w:sz w:val="24"/>
          <w:szCs w:val="24"/>
          <w:lang w:val="uk-UA"/>
        </w:rPr>
        <w:t>о Замовник можете відхилити мою</w:t>
      </w:r>
      <w:r w:rsidRPr="00577D6C">
        <w:rPr>
          <w:rFonts w:ascii="Times" w:hAnsi="Times"/>
          <w:sz w:val="24"/>
          <w:szCs w:val="24"/>
          <w:lang w:val="uk-UA"/>
        </w:rPr>
        <w:t xml:space="preserve"> чи всі тендерні пропозиції згідно з умовами тендерної документації, та розумію, що Замовник не обмежений у прийнятті будь-якої іншої пропозиції з більш вигідними для себе умовами і що Замовник не зобов’язаний акцептувати пропозицію</w:t>
      </w:r>
      <w:r w:rsidR="00CD343A" w:rsidRPr="00577D6C">
        <w:rPr>
          <w:rFonts w:ascii="Times" w:hAnsi="Times"/>
          <w:sz w:val="24"/>
          <w:szCs w:val="24"/>
          <w:lang w:val="uk-UA"/>
        </w:rPr>
        <w:t xml:space="preserve"> виключно за найнижчою вартістю</w:t>
      </w:r>
      <w:r w:rsidRPr="00577D6C">
        <w:rPr>
          <w:rFonts w:ascii="Times" w:hAnsi="Times"/>
          <w:sz w:val="24"/>
          <w:szCs w:val="24"/>
          <w:lang w:val="uk-UA"/>
        </w:rPr>
        <w:t xml:space="preserve"> чи будь-якими іншими умовами.</w:t>
      </w:r>
    </w:p>
    <w:p w14:paraId="0AD098D4" w14:textId="77777777" w:rsidR="00680169" w:rsidRPr="00577D6C" w:rsidRDefault="00680169" w:rsidP="00680169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7F83BC2D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Якщо моя пропозиція буде акцептована, я беру на себе зобов’язання підписати Договір із Замовником не пізніше ніж через 30 днів з дня акцепту пропозиції.</w:t>
      </w:r>
    </w:p>
    <w:p w14:paraId="7BD70F44" w14:textId="77777777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0471ACE7" w14:textId="77777777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1802BD83" w14:textId="77777777" w:rsidR="00680169" w:rsidRPr="00577D6C" w:rsidRDefault="00680169" w:rsidP="00680169">
      <w:pPr>
        <w:keepNext/>
        <w:keepLines/>
        <w:ind w:firstLine="720"/>
        <w:rPr>
          <w:rFonts w:ascii="Times" w:hAnsi="Times"/>
          <w:b/>
          <w:i/>
          <w:sz w:val="24"/>
          <w:szCs w:val="24"/>
          <w:lang w:val="uk-UA"/>
        </w:rPr>
      </w:pPr>
    </w:p>
    <w:p w14:paraId="3C2D08C8" w14:textId="0B239000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  <w:r w:rsidRPr="00577D6C">
        <w:rPr>
          <w:rFonts w:ascii="Times" w:hAnsi="Times"/>
          <w:b/>
          <w:i/>
          <w:sz w:val="24"/>
          <w:szCs w:val="24"/>
          <w:lang w:val="uk-UA"/>
        </w:rPr>
        <w:t>Посада, прізвище, ініціали, підпис уповноваженої особи Учасника, з</w:t>
      </w:r>
      <w:r w:rsidR="00577D6C" w:rsidRPr="00577D6C">
        <w:rPr>
          <w:rFonts w:ascii="Times" w:hAnsi="Times"/>
          <w:b/>
          <w:i/>
          <w:sz w:val="24"/>
          <w:szCs w:val="24"/>
          <w:lang w:val="uk-UA"/>
        </w:rPr>
        <w:t>авірені печаткою (за наявності)</w:t>
      </w:r>
    </w:p>
    <w:p w14:paraId="26B6B15B" w14:textId="77777777" w:rsidR="00680169" w:rsidRPr="00F40F5F" w:rsidRDefault="00680169" w:rsidP="00680169">
      <w:pPr>
        <w:rPr>
          <w:sz w:val="22"/>
          <w:szCs w:val="22"/>
          <w:lang w:val="ru-RU"/>
        </w:rPr>
      </w:pPr>
    </w:p>
    <w:p w14:paraId="49BEBB96" w14:textId="77777777" w:rsidR="00680169" w:rsidRPr="00F40F5F" w:rsidRDefault="00680169" w:rsidP="00680169">
      <w:pPr>
        <w:rPr>
          <w:sz w:val="22"/>
          <w:szCs w:val="22"/>
        </w:rPr>
      </w:pPr>
    </w:p>
    <w:p w14:paraId="352F46EE" w14:textId="77777777" w:rsidR="00680169" w:rsidRPr="0050086A" w:rsidRDefault="00680169" w:rsidP="00680169">
      <w:pPr>
        <w:rPr>
          <w:sz w:val="24"/>
          <w:szCs w:val="24"/>
          <w:lang w:val="uk-UA"/>
        </w:rPr>
      </w:pPr>
    </w:p>
    <w:p w14:paraId="795A7414" w14:textId="77777777" w:rsidR="003F46FA" w:rsidRPr="008168D0" w:rsidRDefault="003F46FA" w:rsidP="003F46FA">
      <w:pPr>
        <w:rPr>
          <w:sz w:val="24"/>
          <w:szCs w:val="24"/>
          <w:lang w:val="uk-UA"/>
        </w:rPr>
      </w:pPr>
    </w:p>
    <w:sectPr w:rsidR="003F46FA" w:rsidRPr="008168D0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B61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6574A"/>
    <w:multiLevelType w:val="hybridMultilevel"/>
    <w:tmpl w:val="FDAA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EFE"/>
    <w:multiLevelType w:val="hybridMultilevel"/>
    <w:tmpl w:val="BA7A6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65B"/>
    <w:multiLevelType w:val="hybridMultilevel"/>
    <w:tmpl w:val="46B4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62479"/>
    <w:multiLevelType w:val="hybridMultilevel"/>
    <w:tmpl w:val="6D5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C85"/>
    <w:multiLevelType w:val="hybridMultilevel"/>
    <w:tmpl w:val="A0D2007A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690"/>
    <w:multiLevelType w:val="hybridMultilevel"/>
    <w:tmpl w:val="83640A92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218"/>
    <w:multiLevelType w:val="hybridMultilevel"/>
    <w:tmpl w:val="EF1E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70F40"/>
    <w:multiLevelType w:val="hybridMultilevel"/>
    <w:tmpl w:val="F594C8DC"/>
    <w:lvl w:ilvl="0" w:tplc="F8F0AEF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A70"/>
    <w:multiLevelType w:val="hybridMultilevel"/>
    <w:tmpl w:val="99B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6E0"/>
    <w:multiLevelType w:val="hybridMultilevel"/>
    <w:tmpl w:val="5C4E71C2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CA1"/>
    <w:multiLevelType w:val="hybridMultilevel"/>
    <w:tmpl w:val="18B66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D372B"/>
    <w:multiLevelType w:val="multilevel"/>
    <w:tmpl w:val="F80EE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8B33D8"/>
    <w:multiLevelType w:val="hybridMultilevel"/>
    <w:tmpl w:val="52B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71B52"/>
    <w:multiLevelType w:val="hybridMultilevel"/>
    <w:tmpl w:val="8154F3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93898"/>
    <w:multiLevelType w:val="hybridMultilevel"/>
    <w:tmpl w:val="51E2C224"/>
    <w:lvl w:ilvl="0" w:tplc="4B06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8"/>
    <w:rsid w:val="000171D6"/>
    <w:rsid w:val="00020DA9"/>
    <w:rsid w:val="00021E6F"/>
    <w:rsid w:val="00027854"/>
    <w:rsid w:val="00034EAD"/>
    <w:rsid w:val="00040091"/>
    <w:rsid w:val="00041ADD"/>
    <w:rsid w:val="0005475A"/>
    <w:rsid w:val="00055617"/>
    <w:rsid w:val="0005570E"/>
    <w:rsid w:val="0006008F"/>
    <w:rsid w:val="00060C4A"/>
    <w:rsid w:val="000721F2"/>
    <w:rsid w:val="0007645B"/>
    <w:rsid w:val="00084AF7"/>
    <w:rsid w:val="00086438"/>
    <w:rsid w:val="0009564F"/>
    <w:rsid w:val="00097BE9"/>
    <w:rsid w:val="000A7CA9"/>
    <w:rsid w:val="000C4857"/>
    <w:rsid w:val="000F3396"/>
    <w:rsid w:val="001012BE"/>
    <w:rsid w:val="00110398"/>
    <w:rsid w:val="001130AF"/>
    <w:rsid w:val="0012199A"/>
    <w:rsid w:val="00125C8D"/>
    <w:rsid w:val="001303EB"/>
    <w:rsid w:val="00133BB8"/>
    <w:rsid w:val="00163912"/>
    <w:rsid w:val="001743DB"/>
    <w:rsid w:val="00177A8F"/>
    <w:rsid w:val="00177FEA"/>
    <w:rsid w:val="00191F7E"/>
    <w:rsid w:val="0019748A"/>
    <w:rsid w:val="001A1E78"/>
    <w:rsid w:val="001A211A"/>
    <w:rsid w:val="001A37A1"/>
    <w:rsid w:val="001A61C0"/>
    <w:rsid w:val="001A68AB"/>
    <w:rsid w:val="001B1663"/>
    <w:rsid w:val="001B23BD"/>
    <w:rsid w:val="001C130D"/>
    <w:rsid w:val="001C5971"/>
    <w:rsid w:val="001E2D85"/>
    <w:rsid w:val="001E4601"/>
    <w:rsid w:val="001F53B8"/>
    <w:rsid w:val="00212742"/>
    <w:rsid w:val="00215431"/>
    <w:rsid w:val="002179C1"/>
    <w:rsid w:val="00226FCC"/>
    <w:rsid w:val="00232A97"/>
    <w:rsid w:val="00234A98"/>
    <w:rsid w:val="0023737C"/>
    <w:rsid w:val="002439F5"/>
    <w:rsid w:val="00243C69"/>
    <w:rsid w:val="00273177"/>
    <w:rsid w:val="00290FBE"/>
    <w:rsid w:val="002C2D48"/>
    <w:rsid w:val="002E2D05"/>
    <w:rsid w:val="00307A33"/>
    <w:rsid w:val="00316C90"/>
    <w:rsid w:val="00317213"/>
    <w:rsid w:val="00321D72"/>
    <w:rsid w:val="003338C8"/>
    <w:rsid w:val="003409C8"/>
    <w:rsid w:val="00343912"/>
    <w:rsid w:val="00364EA6"/>
    <w:rsid w:val="0038547A"/>
    <w:rsid w:val="003A0F42"/>
    <w:rsid w:val="003C6145"/>
    <w:rsid w:val="003F46FA"/>
    <w:rsid w:val="003F5424"/>
    <w:rsid w:val="0040020E"/>
    <w:rsid w:val="004050DC"/>
    <w:rsid w:val="00411526"/>
    <w:rsid w:val="00424F8B"/>
    <w:rsid w:val="00426EBD"/>
    <w:rsid w:val="004273B1"/>
    <w:rsid w:val="0042758C"/>
    <w:rsid w:val="0043038E"/>
    <w:rsid w:val="00436595"/>
    <w:rsid w:val="00450DBA"/>
    <w:rsid w:val="00482595"/>
    <w:rsid w:val="00495370"/>
    <w:rsid w:val="004B0149"/>
    <w:rsid w:val="004B22E0"/>
    <w:rsid w:val="004B5D54"/>
    <w:rsid w:val="004C3954"/>
    <w:rsid w:val="004D4B35"/>
    <w:rsid w:val="004D6A35"/>
    <w:rsid w:val="004E109E"/>
    <w:rsid w:val="004E7310"/>
    <w:rsid w:val="004F2CCA"/>
    <w:rsid w:val="004F4502"/>
    <w:rsid w:val="00517A9C"/>
    <w:rsid w:val="005356D4"/>
    <w:rsid w:val="00544141"/>
    <w:rsid w:val="00547F15"/>
    <w:rsid w:val="005521F6"/>
    <w:rsid w:val="00556A51"/>
    <w:rsid w:val="00570F2B"/>
    <w:rsid w:val="00577D6C"/>
    <w:rsid w:val="00577E44"/>
    <w:rsid w:val="00583D7A"/>
    <w:rsid w:val="005A1415"/>
    <w:rsid w:val="005A19AC"/>
    <w:rsid w:val="005B0834"/>
    <w:rsid w:val="005B684C"/>
    <w:rsid w:val="005C1290"/>
    <w:rsid w:val="005C52FD"/>
    <w:rsid w:val="005E67FF"/>
    <w:rsid w:val="005F41F1"/>
    <w:rsid w:val="006147BE"/>
    <w:rsid w:val="0061631A"/>
    <w:rsid w:val="00616B46"/>
    <w:rsid w:val="00617543"/>
    <w:rsid w:val="00626FFD"/>
    <w:rsid w:val="00627490"/>
    <w:rsid w:val="006423C9"/>
    <w:rsid w:val="0066221B"/>
    <w:rsid w:val="00680169"/>
    <w:rsid w:val="006841FA"/>
    <w:rsid w:val="00685A73"/>
    <w:rsid w:val="00687409"/>
    <w:rsid w:val="006A0348"/>
    <w:rsid w:val="006D676A"/>
    <w:rsid w:val="006D73B6"/>
    <w:rsid w:val="006E29F9"/>
    <w:rsid w:val="006E787C"/>
    <w:rsid w:val="006F7A88"/>
    <w:rsid w:val="00700031"/>
    <w:rsid w:val="0070493A"/>
    <w:rsid w:val="00732B16"/>
    <w:rsid w:val="00734D12"/>
    <w:rsid w:val="007356ED"/>
    <w:rsid w:val="007860BF"/>
    <w:rsid w:val="00786445"/>
    <w:rsid w:val="00791AC9"/>
    <w:rsid w:val="007A037A"/>
    <w:rsid w:val="007A2DFA"/>
    <w:rsid w:val="007B027B"/>
    <w:rsid w:val="007B2D4E"/>
    <w:rsid w:val="007D017F"/>
    <w:rsid w:val="007D2677"/>
    <w:rsid w:val="007D339A"/>
    <w:rsid w:val="007D52C2"/>
    <w:rsid w:val="007D5C75"/>
    <w:rsid w:val="00812618"/>
    <w:rsid w:val="008168D0"/>
    <w:rsid w:val="008327CD"/>
    <w:rsid w:val="0083776D"/>
    <w:rsid w:val="00837911"/>
    <w:rsid w:val="00840F1C"/>
    <w:rsid w:val="008417A9"/>
    <w:rsid w:val="00847D37"/>
    <w:rsid w:val="00851CC6"/>
    <w:rsid w:val="00851E5A"/>
    <w:rsid w:val="0087655B"/>
    <w:rsid w:val="00890C5E"/>
    <w:rsid w:val="00890E59"/>
    <w:rsid w:val="00894BA8"/>
    <w:rsid w:val="008B2D9A"/>
    <w:rsid w:val="008B4E04"/>
    <w:rsid w:val="008B59C5"/>
    <w:rsid w:val="008C6B2D"/>
    <w:rsid w:val="008E7777"/>
    <w:rsid w:val="008E7E68"/>
    <w:rsid w:val="008F65E0"/>
    <w:rsid w:val="00911C8A"/>
    <w:rsid w:val="00914225"/>
    <w:rsid w:val="00923CB7"/>
    <w:rsid w:val="0094125E"/>
    <w:rsid w:val="00950AAA"/>
    <w:rsid w:val="00957C95"/>
    <w:rsid w:val="009604AF"/>
    <w:rsid w:val="0096536A"/>
    <w:rsid w:val="00972AB5"/>
    <w:rsid w:val="00975478"/>
    <w:rsid w:val="00984909"/>
    <w:rsid w:val="00986311"/>
    <w:rsid w:val="009954C9"/>
    <w:rsid w:val="009A3382"/>
    <w:rsid w:val="009B6C5B"/>
    <w:rsid w:val="009E3EAF"/>
    <w:rsid w:val="009E7AD2"/>
    <w:rsid w:val="00A048B5"/>
    <w:rsid w:val="00A12DA0"/>
    <w:rsid w:val="00A14C10"/>
    <w:rsid w:val="00A32A36"/>
    <w:rsid w:val="00A33FF5"/>
    <w:rsid w:val="00A54830"/>
    <w:rsid w:val="00A54BA5"/>
    <w:rsid w:val="00A6035B"/>
    <w:rsid w:val="00A62493"/>
    <w:rsid w:val="00A716ED"/>
    <w:rsid w:val="00A75CD0"/>
    <w:rsid w:val="00A83D50"/>
    <w:rsid w:val="00A9031A"/>
    <w:rsid w:val="00A943B1"/>
    <w:rsid w:val="00AA6176"/>
    <w:rsid w:val="00AC3DB1"/>
    <w:rsid w:val="00AC7B65"/>
    <w:rsid w:val="00AD7C64"/>
    <w:rsid w:val="00AF3236"/>
    <w:rsid w:val="00AF39E8"/>
    <w:rsid w:val="00B00C8F"/>
    <w:rsid w:val="00B157F8"/>
    <w:rsid w:val="00B3161F"/>
    <w:rsid w:val="00B37382"/>
    <w:rsid w:val="00B50DFA"/>
    <w:rsid w:val="00B524BA"/>
    <w:rsid w:val="00B53C72"/>
    <w:rsid w:val="00B574A6"/>
    <w:rsid w:val="00B66DCC"/>
    <w:rsid w:val="00B80A18"/>
    <w:rsid w:val="00B85A0B"/>
    <w:rsid w:val="00B90667"/>
    <w:rsid w:val="00B955ED"/>
    <w:rsid w:val="00BA36F2"/>
    <w:rsid w:val="00BA6D49"/>
    <w:rsid w:val="00BB36A8"/>
    <w:rsid w:val="00BD5331"/>
    <w:rsid w:val="00BE6169"/>
    <w:rsid w:val="00BF0698"/>
    <w:rsid w:val="00C10D3A"/>
    <w:rsid w:val="00C119A4"/>
    <w:rsid w:val="00C21EFD"/>
    <w:rsid w:val="00C22C98"/>
    <w:rsid w:val="00C407AF"/>
    <w:rsid w:val="00C45836"/>
    <w:rsid w:val="00C53D95"/>
    <w:rsid w:val="00C57A8A"/>
    <w:rsid w:val="00C60560"/>
    <w:rsid w:val="00C649CB"/>
    <w:rsid w:val="00C6662D"/>
    <w:rsid w:val="00C80EFC"/>
    <w:rsid w:val="00C81A16"/>
    <w:rsid w:val="00C97936"/>
    <w:rsid w:val="00CA0935"/>
    <w:rsid w:val="00CA211B"/>
    <w:rsid w:val="00CA2B69"/>
    <w:rsid w:val="00CA3398"/>
    <w:rsid w:val="00CB4A5B"/>
    <w:rsid w:val="00CC3F9B"/>
    <w:rsid w:val="00CC4F68"/>
    <w:rsid w:val="00CD06FB"/>
    <w:rsid w:val="00CD343A"/>
    <w:rsid w:val="00CF032B"/>
    <w:rsid w:val="00CF59D4"/>
    <w:rsid w:val="00D028CE"/>
    <w:rsid w:val="00D04201"/>
    <w:rsid w:val="00D074F8"/>
    <w:rsid w:val="00D10E04"/>
    <w:rsid w:val="00D3651B"/>
    <w:rsid w:val="00D516CE"/>
    <w:rsid w:val="00D54B07"/>
    <w:rsid w:val="00D61468"/>
    <w:rsid w:val="00D70619"/>
    <w:rsid w:val="00D71F5D"/>
    <w:rsid w:val="00D73062"/>
    <w:rsid w:val="00D74CC7"/>
    <w:rsid w:val="00D761BF"/>
    <w:rsid w:val="00D76815"/>
    <w:rsid w:val="00D77A1E"/>
    <w:rsid w:val="00D8718B"/>
    <w:rsid w:val="00D876A8"/>
    <w:rsid w:val="00D97B82"/>
    <w:rsid w:val="00D97D9D"/>
    <w:rsid w:val="00DA1E8D"/>
    <w:rsid w:val="00DA5ECB"/>
    <w:rsid w:val="00DB7BE3"/>
    <w:rsid w:val="00DC0888"/>
    <w:rsid w:val="00DC62F9"/>
    <w:rsid w:val="00DD048D"/>
    <w:rsid w:val="00DE1C32"/>
    <w:rsid w:val="00DE4B6F"/>
    <w:rsid w:val="00DE4D4D"/>
    <w:rsid w:val="00DF13AE"/>
    <w:rsid w:val="00E0348A"/>
    <w:rsid w:val="00E04523"/>
    <w:rsid w:val="00E247A9"/>
    <w:rsid w:val="00E35EDC"/>
    <w:rsid w:val="00E43AF3"/>
    <w:rsid w:val="00E459FA"/>
    <w:rsid w:val="00E5083D"/>
    <w:rsid w:val="00E54D1F"/>
    <w:rsid w:val="00E60358"/>
    <w:rsid w:val="00E64358"/>
    <w:rsid w:val="00E6733C"/>
    <w:rsid w:val="00E72AC8"/>
    <w:rsid w:val="00E80A4D"/>
    <w:rsid w:val="00E824B1"/>
    <w:rsid w:val="00E913E4"/>
    <w:rsid w:val="00E92F9C"/>
    <w:rsid w:val="00E938F4"/>
    <w:rsid w:val="00E9578E"/>
    <w:rsid w:val="00EA2168"/>
    <w:rsid w:val="00EF161E"/>
    <w:rsid w:val="00EF6BC4"/>
    <w:rsid w:val="00F06B3F"/>
    <w:rsid w:val="00F1582D"/>
    <w:rsid w:val="00F22723"/>
    <w:rsid w:val="00F22AA8"/>
    <w:rsid w:val="00F260FD"/>
    <w:rsid w:val="00F366C7"/>
    <w:rsid w:val="00F4651E"/>
    <w:rsid w:val="00F4763F"/>
    <w:rsid w:val="00F47BE8"/>
    <w:rsid w:val="00F50AF9"/>
    <w:rsid w:val="00F56D0B"/>
    <w:rsid w:val="00F56FCC"/>
    <w:rsid w:val="00F64B74"/>
    <w:rsid w:val="00F738B0"/>
    <w:rsid w:val="00F77199"/>
    <w:rsid w:val="00FB02C0"/>
    <w:rsid w:val="00FB2B17"/>
    <w:rsid w:val="00FE018C"/>
    <w:rsid w:val="00FE268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6108"/>
  <w15:docId w15:val="{D34A7C60-1121-427D-9653-22AD85D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a4">
    <w:name w:val="Hyperlink"/>
    <w:rsid w:val="00C45836"/>
    <w:rPr>
      <w:color w:val="0000FF"/>
      <w:u w:val="single"/>
    </w:rPr>
  </w:style>
  <w:style w:type="paragraph" w:styleId="a5">
    <w:name w:val="Normal (Web)"/>
    <w:basedOn w:val="a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6">
    <w:name w:val="Strong"/>
    <w:qFormat/>
    <w:rsid w:val="00110398"/>
    <w:rPr>
      <w:b/>
      <w:bCs/>
    </w:rPr>
  </w:style>
  <w:style w:type="character" w:customStyle="1" w:styleId="50">
    <w:name w:val="Заголовок 5 Знак"/>
    <w:link w:val="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60">
    <w:name w:val="Заголовок 6 Знак"/>
    <w:link w:val="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a7">
    <w:name w:val="Body Text Indent"/>
    <w:basedOn w:val="a"/>
    <w:link w:val="a8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a8">
    <w:name w:val="Основной текст с отступом Знак"/>
    <w:link w:val="a7"/>
    <w:rsid w:val="00617543"/>
    <w:rPr>
      <w:sz w:val="24"/>
      <w:lang w:val="en-US" w:eastAsia="en-US"/>
    </w:rPr>
  </w:style>
  <w:style w:type="paragraph" w:styleId="a9">
    <w:name w:val="Body Text"/>
    <w:basedOn w:val="a"/>
    <w:link w:val="aa"/>
    <w:rsid w:val="00617543"/>
    <w:pPr>
      <w:spacing w:after="120"/>
    </w:pPr>
  </w:style>
  <w:style w:type="character" w:customStyle="1" w:styleId="aa">
    <w:name w:val="Основной текст Знак"/>
    <w:link w:val="a9"/>
    <w:rsid w:val="00617543"/>
    <w:rPr>
      <w:rFonts w:eastAsia="SimSun"/>
      <w:kern w:val="2"/>
      <w:sz w:val="21"/>
      <w:lang w:val="en-US" w:eastAsia="zh-CN"/>
    </w:rPr>
  </w:style>
  <w:style w:type="paragraph" w:styleId="2">
    <w:name w:val="Body Text 2"/>
    <w:basedOn w:val="a"/>
    <w:link w:val="20"/>
    <w:rsid w:val="003F46FA"/>
    <w:pPr>
      <w:spacing w:after="120" w:line="480" w:lineRule="auto"/>
    </w:pPr>
  </w:style>
  <w:style w:type="character" w:customStyle="1" w:styleId="20">
    <w:name w:val="Основной текст 2 Знак"/>
    <w:link w:val="2"/>
    <w:rsid w:val="003F46FA"/>
    <w:rPr>
      <w:rFonts w:eastAsia="SimSun"/>
      <w:kern w:val="2"/>
      <w:sz w:val="21"/>
      <w:lang w:val="en-US" w:eastAsia="zh-CN"/>
    </w:rPr>
  </w:style>
  <w:style w:type="paragraph" w:styleId="ab">
    <w:name w:val="Balloon Text"/>
    <w:basedOn w:val="a"/>
    <w:link w:val="ac"/>
    <w:rsid w:val="00616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d">
    <w:name w:val="List Paragraph"/>
    <w:basedOn w:val="a"/>
    <w:uiPriority w:val="34"/>
    <w:qFormat/>
    <w:rsid w:val="00AF39E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chernukaha@laboratory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ОГОЛОШЕННЯ  ПРО  КОНКУРСНИЙ ВІДБІР</vt:lpstr>
      <vt:lpstr>ОГОЛОШЕННЯ  ПРО  КОНКУРСНИЙ ВІДБІР</vt:lpstr>
      <vt:lpstr>ОГОЛОШЕННЯ  ПРО  КОНКУРСНИЙ ВІДБІР</vt:lpstr>
    </vt:vector>
  </TitlesOfParts>
  <Company>UCL</Company>
  <LinksUpToDate>false</LinksUpToDate>
  <CharactersWithSpaces>7916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mailto:olesya@laboratory.kiev.ua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 ПРО  КОНКУРСНИЙ ВІДБІР</dc:title>
  <dc:creator>Daryna Stepanyuk</dc:creator>
  <cp:lastModifiedBy>Gallia</cp:lastModifiedBy>
  <cp:revision>8</cp:revision>
  <cp:lastPrinted>2017-06-16T09:15:00Z</cp:lastPrinted>
  <dcterms:created xsi:type="dcterms:W3CDTF">2018-03-01T16:03:00Z</dcterms:created>
  <dcterms:modified xsi:type="dcterms:W3CDTF">2018-03-15T17:41:00Z</dcterms:modified>
</cp:coreProperties>
</file>